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6A311" w14:textId="4FDA18CF" w:rsidR="00304855" w:rsidRPr="001C3904" w:rsidRDefault="00F84B87">
      <w:pPr>
        <w:rPr>
          <w:rFonts w:cs="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71BD">
        <w:rPr>
          <w:rFonts w:ascii="Avenir Book" w:hAnsi="Avenir Book" w:cs="Arial"/>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Questions à se poser </w:t>
      </w:r>
      <w:r w:rsidR="007C7F6E" w:rsidRPr="002F71BD">
        <w:rPr>
          <w:rFonts w:ascii="Avenir Book" w:hAnsi="Avenir Book" w:cs="Arial"/>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pour définir </w:t>
      </w:r>
      <w:r w:rsidR="00F13B2A" w:rsidRPr="002F71BD">
        <w:rPr>
          <w:rFonts w:ascii="Avenir Book" w:hAnsi="Avenir Book" w:cs="Arial"/>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votre</w:t>
      </w:r>
      <w:r w:rsidR="007C7F6E" w:rsidRPr="002F71BD">
        <w:rPr>
          <w:rFonts w:ascii="Avenir Book" w:hAnsi="Avenir Book" w:cs="Arial"/>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projet de formation et préparer </w:t>
      </w:r>
      <w:r w:rsidR="00F13B2A" w:rsidRPr="002F71BD">
        <w:rPr>
          <w:rFonts w:ascii="Avenir Book" w:hAnsi="Avenir Book" w:cs="Arial"/>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votre</w:t>
      </w:r>
      <w:r w:rsidR="007C7F6E" w:rsidRPr="002F71BD">
        <w:rPr>
          <w:rFonts w:ascii="Avenir Book" w:hAnsi="Avenir Book" w:cs="Arial"/>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séquence pédagogique</w:t>
      </w:r>
      <w:r w:rsidR="00304855" w:rsidRPr="001C3904">
        <w:rPr>
          <w:rFonts w:cs="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1F521B7" w14:textId="628EB7DF" w:rsidR="00313143" w:rsidRDefault="00304855">
      <w:pPr>
        <w:rPr>
          <w:rFonts w:ascii="Avenir Book" w:hAnsi="Avenir Book" w:cs="Arial"/>
          <w:bCs/>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cs="Arial"/>
          <w:bCs/>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7C7F6E" w:rsidRPr="00506F27">
        <w:rPr>
          <w:rFonts w:ascii="Avenir Book" w:hAnsi="Avenir Book" w:cs="Arial"/>
          <w:bCs/>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ous dressez le décor de la </w:t>
      </w:r>
      <w:r w:rsidR="0032295E" w:rsidRPr="00506F27">
        <w:rPr>
          <w:rFonts w:ascii="Avenir Book" w:hAnsi="Avenir Book" w:cs="Arial"/>
          <w:bCs/>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séquence pédagogique</w:t>
      </w:r>
      <w:r w:rsidR="007C7F6E" w:rsidRPr="00506F27">
        <w:rPr>
          <w:rFonts w:ascii="Avenir Book" w:hAnsi="Avenir Book" w:cs="Arial"/>
          <w:bCs/>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vous allez simuler. Ce décor </w:t>
      </w:r>
      <w:r w:rsidRPr="00506F27">
        <w:rPr>
          <w:rFonts w:ascii="Avenir Book" w:hAnsi="Avenir Book" w:cs="Arial"/>
          <w:bCs/>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doit être réaliste et réalisable dans le contexte de cette UE. Il peut correspondre à la version simplifiée d’une formation que vous projetez de faire, ou que vous avez déjà expérimenté</w:t>
      </w:r>
      <w:r w:rsidR="0032295E" w:rsidRPr="00506F27">
        <w:rPr>
          <w:rFonts w:ascii="Avenir Book" w:hAnsi="Avenir Book" w:cs="Arial"/>
          <w:bCs/>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06F27">
        <w:rPr>
          <w:rFonts w:ascii="Avenir Book" w:hAnsi="Avenir Book" w:cs="Arial"/>
          <w:bCs/>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d’autres circonstances, ou que vous imaginez uniquement pour les besoins de cette simulation. </w:t>
      </w:r>
    </w:p>
    <w:p w14:paraId="081CC7A9" w14:textId="77777777" w:rsidR="00B44834" w:rsidRPr="00506F27" w:rsidRDefault="00B44834">
      <w:pPr>
        <w:rPr>
          <w:rFonts w:ascii="Avenir Book" w:hAnsi="Avenir Book" w:cs="Arial"/>
          <w:bCs/>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14029" w:type="dxa"/>
        <w:tblLook w:val="04A0" w:firstRow="1" w:lastRow="0" w:firstColumn="1" w:lastColumn="0" w:noHBand="0" w:noVBand="1"/>
      </w:tblPr>
      <w:tblGrid>
        <w:gridCol w:w="3539"/>
        <w:gridCol w:w="7796"/>
        <w:gridCol w:w="2694"/>
      </w:tblGrid>
      <w:tr w:rsidR="0015361D" w:rsidRPr="00506F27" w14:paraId="39228C6D" w14:textId="77777777" w:rsidTr="00F54BA6">
        <w:tc>
          <w:tcPr>
            <w:tcW w:w="3539" w:type="dxa"/>
          </w:tcPr>
          <w:p w14:paraId="167411E4" w14:textId="6915A3A5" w:rsidR="0015361D" w:rsidRPr="00F859D2" w:rsidRDefault="00F859D2" w:rsidP="00F859D2">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15361D" w:rsidRPr="00F859D2">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 quoi porte votre formation</w:t>
            </w:r>
            <w:r w:rsidR="0015361D" w:rsidRPr="00F859D2">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14:paraId="4B555F12" w14:textId="77777777" w:rsidR="00812DA0" w:rsidRDefault="00812DA0" w:rsidP="0015361D">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DF0CCD" w14:textId="11537FAA" w:rsidR="0015361D" w:rsidRPr="00506F27" w:rsidRDefault="0015361D" w:rsidP="0015361D">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Définir l’objet, le thème, le sujet, ….</w:t>
            </w:r>
          </w:p>
          <w:p w14:paraId="107B762C" w14:textId="77777777" w:rsidR="0015361D" w:rsidRPr="00506F27" w:rsidRDefault="0015361D" w:rsidP="0015361D">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6B7131DA" w14:textId="19569640" w:rsidR="0015361D" w:rsidRPr="00506F27" w:rsidRDefault="005206F6" w:rsidP="005206F6">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 formation porte sur la commercialisation de la formation «</w:t>
            </w:r>
            <w:r w:rsidRPr="005206F6">
              <w:rPr>
                <w:rFonts w:ascii="Arial" w:hAnsi="Arial" w:cs="Arial"/>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Gestion de projets avec la m</w:t>
            </w:r>
            <w:r w:rsidRPr="005206F6">
              <w:rPr>
                <w:rFonts w:ascii="Corbel" w:hAnsi="Corbel" w:cs="Corbel"/>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thode Scrum</w:t>
            </w:r>
            <w:r w:rsidRPr="005206F6">
              <w:rPr>
                <w:rFonts w:ascii="Arial" w:hAnsi="Arial" w:cs="Arial"/>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5206F6">
              <w:rPr>
                <w:rFonts w:ascii="Corbel" w:hAnsi="Corbel" w:cs="Corbel"/>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w:t>
            </w:r>
            <w:r w:rsidRPr="005206F6">
              <w:rPr>
                <w:rFonts w:ascii="Corbel" w:hAnsi="Corbel" w:cs="Corbel"/>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objectif est de fournir aux commerciaux des rep</w:t>
            </w:r>
            <w:r w:rsidRPr="005206F6">
              <w:rPr>
                <w:rFonts w:ascii="Corbel" w:hAnsi="Corbel" w:cs="Corbel"/>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w:t>
            </w: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 cl</w:t>
            </w:r>
            <w:r w:rsidRPr="005206F6">
              <w:rPr>
                <w:rFonts w:ascii="Corbel" w:hAnsi="Corbel" w:cs="Corbel"/>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pour comprendre les principes fondamentaux de Scrum et, surtout, pour apprendre </w:t>
            </w:r>
            <w:r w:rsidRPr="005206F6">
              <w:rPr>
                <w:rFonts w:ascii="Corbel" w:hAnsi="Corbel" w:cs="Corbel"/>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w:t>
            </w:r>
            <w:r w:rsidRPr="005206F6">
              <w:rPr>
                <w:rFonts w:ascii="Corbel" w:hAnsi="Corbel" w:cs="Corbel"/>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senter et valoriser cette formation lors de leur pitch commercial.</w:t>
            </w:r>
          </w:p>
        </w:tc>
        <w:tc>
          <w:tcPr>
            <w:tcW w:w="2694" w:type="dxa"/>
          </w:tcPr>
          <w:p w14:paraId="7092570D" w14:textId="67FF4914" w:rsidR="0015361D" w:rsidRPr="00506F27" w:rsidRDefault="0015361D" w:rsidP="0015361D">
            <w:pPr>
              <w:pStyle w:val="ListParagraph"/>
              <w:numPr>
                <w:ilvl w:val="0"/>
                <w:numId w:val="2"/>
              </w:num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Contenu</w:t>
            </w:r>
          </w:p>
        </w:tc>
      </w:tr>
      <w:tr w:rsidR="0015361D" w:rsidRPr="00506F27" w14:paraId="699352FB" w14:textId="77777777" w:rsidTr="00F54BA6">
        <w:tc>
          <w:tcPr>
            <w:tcW w:w="3539" w:type="dxa"/>
          </w:tcPr>
          <w:p w14:paraId="1AC27441" w14:textId="69C8A722" w:rsidR="0015361D" w:rsidRPr="00F859D2" w:rsidRDefault="00F859D2" w:rsidP="00F859D2">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15361D" w:rsidRPr="00F859D2">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domaine de vie est concerné</w:t>
            </w:r>
            <w:r w:rsidR="0015361D" w:rsidRPr="00F859D2">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5361D" w:rsidRPr="00F859D2">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(professionnel, social, privé) ?</w:t>
            </w:r>
          </w:p>
          <w:p w14:paraId="4B46BE56" w14:textId="77777777" w:rsidR="00812DA0" w:rsidRDefault="00812DA0" w:rsidP="0015361D">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F2A1D4" w14:textId="252D05DD" w:rsidR="0015361D" w:rsidRPr="00506F27" w:rsidRDefault="00DF65D2" w:rsidP="0015361D">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Préciser</w:t>
            </w:r>
            <w:r w:rsidR="0015361D"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activités (professionnelles, sociales, personnelles) concernées</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5361D"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B2E708C" w14:textId="77777777" w:rsidR="0015361D" w:rsidRDefault="00DF65D2" w:rsidP="00DF65D2">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Préciser les</w:t>
            </w:r>
            <w:r w:rsidR="003411F9"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compétences</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visées</w:t>
            </w:r>
            <w:r w:rsidR="0015361D"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dans ces domaines, pour ces activités</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5AE474" w14:textId="351130CA" w:rsidR="001A4D6F" w:rsidRPr="00506F27" w:rsidRDefault="001A4D6F" w:rsidP="00DF65D2">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5EFB161F" w14:textId="7324C175" w:rsidR="0015361D" w:rsidRPr="00506F27" w:rsidRDefault="005206F6" w:rsidP="005206F6">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formation intervient dans le domaine professionnel. Elle vise à renforcer les compétences en vente et en communication, en transformant des concepts techniques en arguments commerciaux pertinents.</w:t>
            </w:r>
          </w:p>
        </w:tc>
        <w:tc>
          <w:tcPr>
            <w:tcW w:w="2694" w:type="dxa"/>
          </w:tcPr>
          <w:p w14:paraId="618C9740" w14:textId="4648E858" w:rsidR="0015361D" w:rsidRPr="00506F27" w:rsidRDefault="0015361D" w:rsidP="0015361D">
            <w:pPr>
              <w:pStyle w:val="ListParagraph"/>
              <w:numPr>
                <w:ilvl w:val="0"/>
                <w:numId w:val="2"/>
              </w:num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Compétences visées</w:t>
            </w:r>
          </w:p>
        </w:tc>
      </w:tr>
      <w:tr w:rsidR="00BA145B" w:rsidRPr="00506F27" w14:paraId="707864F1" w14:textId="77777777" w:rsidTr="00F54BA6">
        <w:tc>
          <w:tcPr>
            <w:tcW w:w="3539" w:type="dxa"/>
          </w:tcPr>
          <w:p w14:paraId="06A7966A" w14:textId="01ABDA6D" w:rsidR="00BA145B" w:rsidRPr="00F859D2" w:rsidRDefault="00F859D2" w:rsidP="00F859D2">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BA145B" w:rsidRPr="00F859D2">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Dans quel contexte se déroule-t-elle ? </w:t>
            </w:r>
          </w:p>
          <w:p w14:paraId="4E66E655" w14:textId="77777777" w:rsidR="00812DA0" w:rsidRDefault="00812DA0"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42206B" w14:textId="12186EFF" w:rsidR="00BA145B" w:rsidRPr="00506F27" w:rsidRDefault="00BA145B"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Préciser le contexte professionnel, institutionnel, … </w:t>
            </w:r>
          </w:p>
          <w:p w14:paraId="77BB323D" w14:textId="77777777" w:rsidR="001A4D6F" w:rsidRPr="00506F27" w:rsidRDefault="001A4D6F"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63834345" w14:textId="697B5716" w:rsidR="00BA145B" w:rsidRPr="00506F27" w:rsidRDefault="005206F6" w:rsidP="005206F6">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séquence s’inscrit dans le cadre d’un module plus large sur la gestion de projets avec la méthode Scrum. Elle </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déroule</w:t>
            </w: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présentiel dans le cadre de la simulation FAD</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w:t>
            </w: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avec des contraintes de temps (45 minutes).</w:t>
            </w:r>
          </w:p>
        </w:tc>
        <w:tc>
          <w:tcPr>
            <w:tcW w:w="2694" w:type="dxa"/>
          </w:tcPr>
          <w:p w14:paraId="3DB8AAAC" w14:textId="11E2A6C1" w:rsidR="00BA145B" w:rsidRPr="00506F27" w:rsidRDefault="00BA145B" w:rsidP="00BA145B">
            <w:pPr>
              <w:pStyle w:val="ListParagraph"/>
              <w:numPr>
                <w:ilvl w:val="0"/>
                <w:numId w:val="2"/>
              </w:num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Contexte de formation</w:t>
            </w:r>
          </w:p>
        </w:tc>
      </w:tr>
      <w:tr w:rsidR="00BA145B" w:rsidRPr="00506F27" w14:paraId="4F36B94C" w14:textId="77777777" w:rsidTr="00F54BA6">
        <w:tc>
          <w:tcPr>
            <w:tcW w:w="3539" w:type="dxa"/>
          </w:tcPr>
          <w:p w14:paraId="5C236ACA" w14:textId="6D4B0714" w:rsidR="00DF65D2" w:rsidRPr="00F859D2" w:rsidRDefault="00F859D2" w:rsidP="00F859D2">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BA145B" w:rsidRPr="00F859D2">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Quel est le public auquel s’adresse la formation ? </w:t>
            </w:r>
          </w:p>
          <w:p w14:paraId="76C2C4FF" w14:textId="77777777" w:rsidR="00812DA0" w:rsidRDefault="00812DA0"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AECDA8" w14:textId="62EB44FF" w:rsidR="00BA145B" w:rsidRPr="00506F27" w:rsidRDefault="00DF65D2"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Préciser les </w:t>
            </w:r>
            <w:r w:rsidR="00BA145B"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caractéristiques</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 public.</w:t>
            </w:r>
          </w:p>
          <w:p w14:paraId="38148EA2" w14:textId="34066FBB" w:rsidR="00BA145B" w:rsidRPr="00506F27" w:rsidRDefault="00DF65D2"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S’il s’agit</w:t>
            </w:r>
            <w:r w:rsidR="00BA145B"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d’une formation inter</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 intra.</w:t>
            </w:r>
            <w:r w:rsidR="00BA145B"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7B0A636" w14:textId="0AC4AA7F" w:rsidR="00BA145B" w:rsidRPr="00506F27" w:rsidRDefault="00DF65D2"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les participants sont</w:t>
            </w:r>
            <w:r w:rsidR="00BA145B"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volontaires ou non</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EE5126D" w14:textId="0E08C510" w:rsidR="00BA145B" w:rsidRPr="00506F27" w:rsidRDefault="00DF65D2"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Précisez </w:t>
            </w:r>
            <w:r w:rsidR="00BA145B"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leurs attentes, besoins… </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vous les connaissez.</w:t>
            </w:r>
          </w:p>
          <w:p w14:paraId="5500AAE6" w14:textId="0E930120" w:rsidR="00BA145B" w:rsidRDefault="00DF65D2"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Précisez leur connaissance</w:t>
            </w:r>
            <w:r w:rsidR="00BA145B"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 sujet</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145B"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268B511" w14:textId="77777777" w:rsidR="00B44834" w:rsidRPr="00506F27" w:rsidRDefault="00B44834"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63C1B3" w14:textId="77777777" w:rsidR="001A4D6F" w:rsidRPr="00506F27" w:rsidRDefault="001A4D6F"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3B0A9FFB" w14:textId="6AFC6698" w:rsidR="00BA145B" w:rsidRPr="00506F27" w:rsidRDefault="005206F6" w:rsidP="005206F6">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public visé est principalement composé de commerciaux travaillant au sein d’un centre de formation. Ces derniers, sans nécessairement posséder des connaissances approfondies sur Scrum, ont besoin de vulgarisation et de repères afin de pouvoir </w:t>
            </w:r>
            <w:proofErr w:type="spellStart"/>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pitcher</w:t>
            </w:r>
            <w:proofErr w:type="spellEnd"/>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formation efficacement.</w:t>
            </w:r>
          </w:p>
        </w:tc>
        <w:tc>
          <w:tcPr>
            <w:tcW w:w="2694" w:type="dxa"/>
          </w:tcPr>
          <w:p w14:paraId="21A8439E" w14:textId="15A92874" w:rsidR="00BA145B" w:rsidRPr="00506F27" w:rsidRDefault="00BA145B" w:rsidP="00BA145B">
            <w:pPr>
              <w:pStyle w:val="ListParagraph"/>
              <w:numPr>
                <w:ilvl w:val="0"/>
                <w:numId w:val="2"/>
              </w:num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cible</w:t>
            </w:r>
          </w:p>
        </w:tc>
      </w:tr>
      <w:tr w:rsidR="00BA145B" w:rsidRPr="00506F27" w14:paraId="117FBF16" w14:textId="77777777" w:rsidTr="00F54BA6">
        <w:tc>
          <w:tcPr>
            <w:tcW w:w="3539" w:type="dxa"/>
          </w:tcPr>
          <w:p w14:paraId="5F9131F6" w14:textId="52F29432" w:rsidR="00BA145B" w:rsidRPr="00F859D2" w:rsidRDefault="00F859D2" w:rsidP="00F859D2">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00BA145B" w:rsidRPr="00F859D2">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Est-ce qu’il y a des prérequis à l’entrée en formation</w:t>
            </w:r>
            <w:r w:rsidR="00DF65D2" w:rsidRPr="00F859D2">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BA145B" w:rsidRPr="00F859D2">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B5019C6" w14:textId="77777777" w:rsidR="00812DA0" w:rsidRDefault="00812DA0"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99998A" w14:textId="11217347" w:rsidR="0065432D" w:rsidRPr="00042D2D" w:rsidRDefault="0065432D"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D2D">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Préciser</w:t>
            </w:r>
            <w:r w:rsidR="00042D2D" w:rsidRPr="00042D2D">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connaissances minimales à avoir, le cas échéant, pour aborder la formation. </w:t>
            </w:r>
          </w:p>
          <w:p w14:paraId="33D72DD8" w14:textId="77777777" w:rsidR="001A4D6F" w:rsidRPr="00506F27" w:rsidRDefault="001A4D6F"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61068637" w14:textId="489387C1" w:rsidR="00BA145B" w:rsidRPr="00506F27" w:rsidRDefault="005206F6" w:rsidP="005206F6">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w:t>
            </w: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prérequis pour cette séquence sont minimes. Le contenu est conçu pour être accessible, ne nécessitant qu’une bonne maîtrise des techniques de vente et une capacité à comprendre rapidement des notions simplifiées de Scrum.</w:t>
            </w:r>
          </w:p>
        </w:tc>
        <w:tc>
          <w:tcPr>
            <w:tcW w:w="2694" w:type="dxa"/>
          </w:tcPr>
          <w:p w14:paraId="5257E883" w14:textId="419F80EB" w:rsidR="00BA145B" w:rsidRPr="00506F27" w:rsidRDefault="00DF65D2" w:rsidP="00BA145B">
            <w:pPr>
              <w:pStyle w:val="ListParagraph"/>
              <w:numPr>
                <w:ilvl w:val="0"/>
                <w:numId w:val="2"/>
              </w:num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Prérequis</w:t>
            </w:r>
          </w:p>
        </w:tc>
      </w:tr>
      <w:tr w:rsidR="00BA145B" w:rsidRPr="00506F27" w14:paraId="29A7BA8E" w14:textId="77777777" w:rsidTr="00F54BA6">
        <w:tc>
          <w:tcPr>
            <w:tcW w:w="3539" w:type="dxa"/>
          </w:tcPr>
          <w:p w14:paraId="0220E7C0" w14:textId="13E01B14" w:rsidR="00BA145B" w:rsidRPr="00F859D2" w:rsidRDefault="00F859D2" w:rsidP="00F859D2">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00BA145B" w:rsidRPr="00F859D2">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Est-ce que votre séquence pédagogique s’inscrit dans une action de formation plus vaste ou constitue à elle seule une formation</w:t>
            </w:r>
            <w:r w:rsidR="00DF65D2" w:rsidRPr="00F859D2">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BA145B" w:rsidRPr="00F859D2">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E584DE4" w14:textId="77777777" w:rsidR="00812DA0" w:rsidRDefault="00812DA0"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F955C5" w14:textId="4F5FEEC8" w:rsidR="00BA145B" w:rsidRPr="00506F27" w:rsidRDefault="00DF65D2"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Précisez si votre séquence est</w:t>
            </w:r>
            <w:r w:rsidR="00BA145B"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autonome ou </w:t>
            </w:r>
            <w:r w:rsidR="00373B42">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 étape dans une formation.</w:t>
            </w:r>
          </w:p>
          <w:p w14:paraId="45CCF858" w14:textId="73AD78E2" w:rsidR="001A4D6F" w:rsidRPr="00506F27" w:rsidRDefault="001A4D6F"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63601A2A" w14:textId="3CF47029" w:rsidR="00BA145B" w:rsidRPr="00506F27" w:rsidRDefault="005206F6" w:rsidP="005206F6">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ette séquence </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 un condensé d’une action de formation qui devrait se dérouler en une journée. </w:t>
            </w:r>
          </w:p>
        </w:tc>
        <w:tc>
          <w:tcPr>
            <w:tcW w:w="2694" w:type="dxa"/>
          </w:tcPr>
          <w:p w14:paraId="78D8A10F" w14:textId="7281403E" w:rsidR="00BA145B" w:rsidRPr="00506F27" w:rsidRDefault="00BA145B" w:rsidP="00BA145B">
            <w:pPr>
              <w:pStyle w:val="ListParagraph"/>
              <w:numPr>
                <w:ilvl w:val="0"/>
                <w:numId w:val="2"/>
              </w:num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Architecture de l’action de formation : modules et séquences </w:t>
            </w:r>
          </w:p>
        </w:tc>
      </w:tr>
      <w:tr w:rsidR="00BA145B" w:rsidRPr="00506F27" w14:paraId="1D7A2AEF" w14:textId="77777777" w:rsidTr="00F54BA6">
        <w:trPr>
          <w:trHeight w:val="2026"/>
        </w:trPr>
        <w:tc>
          <w:tcPr>
            <w:tcW w:w="3539" w:type="dxa"/>
          </w:tcPr>
          <w:p w14:paraId="09E980D2" w14:textId="537551E5" w:rsidR="00BA145B" w:rsidRPr="004610E2" w:rsidRDefault="00BA145B" w:rsidP="004610E2">
            <w:pPr>
              <w:pStyle w:val="ListParagraph"/>
              <w:numPr>
                <w:ilvl w:val="1"/>
                <w:numId w:val="4"/>
              </w:num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0E2">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 votre séquence pédagogique s’inscrit dans une action de formation : </w:t>
            </w:r>
          </w:p>
          <w:p w14:paraId="7C3A03B7" w14:textId="77777777" w:rsidR="00812DA0" w:rsidRDefault="00812DA0"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B22B60" w14:textId="0CB0F880" w:rsidR="00BA145B" w:rsidRDefault="00BA145B"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Quelles transformations, ou capacités nouvelles, sont attendues à l’issue de l’action de formation (acquisition de gestes techniques, de savoirs, </w:t>
            </w:r>
            <w:r w:rsidR="00355818">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savoir-faire, </w:t>
            </w:r>
            <w:r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représentations</w:t>
            </w:r>
            <w:r w:rsidR="002D599B">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nouvelles</w:t>
            </w:r>
            <w:r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8243C">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34F5CD3B" w14:textId="77777777" w:rsidR="00AC5C55" w:rsidRPr="00506F27" w:rsidRDefault="00AC5C55"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BA65F3" w14:textId="77777777" w:rsidR="0085100E" w:rsidRDefault="00A8243C"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Précisez e</w:t>
            </w:r>
            <w:r w:rsidR="00AB4F4E"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quoi votre</w:t>
            </w:r>
            <w:r w:rsidR="000F68B9"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séquence pédagogique participe à cette transformation</w:t>
            </w:r>
            <w:r w:rsidR="0085100E">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68D95A7" w14:textId="77777777" w:rsidR="00506F27" w:rsidRDefault="0085100E"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Précisez</w:t>
            </w:r>
            <w:r w:rsidR="000F68B9"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11A28"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transformation ou capacité nouvelle attendue à l’issue de votre séquence</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37BB5B0" w14:textId="646B8546" w:rsidR="001A4D6F" w:rsidRPr="00506F27" w:rsidRDefault="001A4D6F"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4BF5F77B" w14:textId="087FA525" w:rsidR="00BA145B" w:rsidRPr="00506F27" w:rsidRDefault="00BA145B" w:rsidP="000A7379">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94" w:type="dxa"/>
          </w:tcPr>
          <w:p w14:paraId="0B079373" w14:textId="77777777" w:rsidR="00BA145B" w:rsidRPr="00506F27" w:rsidRDefault="00BA145B" w:rsidP="00BA145B">
            <w:pPr>
              <w:pStyle w:val="ListParagraph"/>
              <w:numPr>
                <w:ilvl w:val="0"/>
                <w:numId w:val="2"/>
              </w:num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Objectif</w:t>
            </w:r>
            <w:r w:rsidR="008F22A6"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formation</w:t>
            </w:r>
          </w:p>
          <w:p w14:paraId="791EDF63" w14:textId="77777777" w:rsidR="008F22A6" w:rsidRPr="00506F27" w:rsidRDefault="008F22A6" w:rsidP="008F22A6">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28BBB4" w14:textId="77777777" w:rsidR="008F22A6" w:rsidRPr="00506F27" w:rsidRDefault="008F22A6" w:rsidP="008F22A6">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72F162" w14:textId="77777777" w:rsidR="008F22A6" w:rsidRPr="00506F27" w:rsidRDefault="008F22A6" w:rsidP="008F22A6">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F00AAF" w14:textId="77777777" w:rsidR="008F22A6" w:rsidRPr="00506F27" w:rsidRDefault="008F22A6" w:rsidP="008F22A6">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A4BB97" w14:textId="77777777" w:rsidR="008F22A6" w:rsidRPr="00506F27" w:rsidRDefault="008F22A6" w:rsidP="008F22A6">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484B9D" w14:textId="77777777" w:rsidR="00AC5C55" w:rsidRDefault="00AC5C55" w:rsidP="00AC5C55">
            <w:pPr>
              <w:pStyle w:val="ListParagraph"/>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A257E6" w14:textId="77777777" w:rsidR="002D0F11" w:rsidRDefault="002D0F11" w:rsidP="00AC5C55">
            <w:pPr>
              <w:pStyle w:val="ListParagraph"/>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23FBA8" w14:textId="54CF1AE9" w:rsidR="008F22A6" w:rsidRPr="00506F27" w:rsidRDefault="008F22A6" w:rsidP="00BA145B">
            <w:pPr>
              <w:pStyle w:val="ListParagraph"/>
              <w:numPr>
                <w:ilvl w:val="0"/>
                <w:numId w:val="2"/>
              </w:num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Objectif</w:t>
            </w:r>
            <w:r w:rsidR="00C8310D"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pédagogique</w:t>
            </w:r>
            <w:r w:rsidR="00C8310D"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c>
      </w:tr>
      <w:tr w:rsidR="00BA145B" w:rsidRPr="00506F27" w14:paraId="2B683AC9" w14:textId="77777777" w:rsidTr="00F54BA6">
        <w:tc>
          <w:tcPr>
            <w:tcW w:w="3539" w:type="dxa"/>
          </w:tcPr>
          <w:p w14:paraId="7230394E" w14:textId="5AB75044" w:rsidR="00DD01A6" w:rsidRPr="00D76511" w:rsidRDefault="00D76511" w:rsidP="00D76511">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4610E2">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A145B" w:rsidRPr="00D76511">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 votre séquence pédagogique est </w:t>
            </w:r>
            <w:r w:rsidR="00DD01A6" w:rsidRPr="00D76511">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autonome</w:t>
            </w:r>
            <w:r w:rsidR="00DD01A6" w:rsidRPr="00D76511">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1F0E0BC1" w14:textId="77777777" w:rsidR="004610E2" w:rsidRDefault="004610E2"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6D934E" w14:textId="458F21BC" w:rsidR="00BA145B" w:rsidRDefault="00DE165E"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Quelle est la transformation ou capacité nouvelle attendue à l’issue de votre séquence ?</w:t>
            </w:r>
          </w:p>
          <w:p w14:paraId="65884A45" w14:textId="77777777" w:rsidR="00AC5C55" w:rsidRDefault="00AC5C55"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C9B24F" w14:textId="10FDA7BC" w:rsidR="001A4D6F" w:rsidRPr="00506F27" w:rsidRDefault="001A4D6F"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15CA5140" w14:textId="3A98AEA2" w:rsidR="00BA145B" w:rsidRPr="00506F27" w:rsidRDefault="000A7379"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Elle permet le transfert des connaissances pour valoriser l</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aspects de commercialisation de l</w:t>
            </w:r>
            <w:r w:rsidRPr="005206F6">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formation.</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2694" w:type="dxa"/>
          </w:tcPr>
          <w:p w14:paraId="0D9BC1D8" w14:textId="17ECF3CD" w:rsidR="00BA145B" w:rsidRPr="00506F27" w:rsidRDefault="00DE165E" w:rsidP="00BA145B">
            <w:pPr>
              <w:pStyle w:val="ListParagraph"/>
              <w:numPr>
                <w:ilvl w:val="0"/>
                <w:numId w:val="2"/>
              </w:num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Objectif </w:t>
            </w:r>
            <w:r w:rsidR="00246DDB"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formation </w:t>
            </w:r>
            <w:r w:rsidR="00A34FE2"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pédagogique</w:t>
            </w:r>
            <w:r w:rsidR="00FD36C7"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c>
      </w:tr>
      <w:tr w:rsidR="00BA145B" w:rsidRPr="00506F27" w14:paraId="1EA56F1C" w14:textId="77777777" w:rsidTr="00F54BA6">
        <w:tc>
          <w:tcPr>
            <w:tcW w:w="3539" w:type="dxa"/>
          </w:tcPr>
          <w:p w14:paraId="4EA4ECDF" w14:textId="74BC4E85" w:rsidR="00BA145B" w:rsidRPr="00506F27" w:rsidRDefault="009E0FAE"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w:t>
            </w:r>
            <w:r w:rsidR="00872EA1" w:rsidRPr="002D0F11">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L’action de formation et</w:t>
            </w:r>
            <w:r w:rsidR="00F11FDC" w:rsidRPr="002D0F11">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w:t>
            </w:r>
            <w:r w:rsidR="00872EA1" w:rsidRPr="002D0F11">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séquence pédagogique envisagée</w:t>
            </w:r>
            <w:r w:rsidR="00FB412F" w:rsidRPr="002D0F11">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872EA1" w:rsidRPr="002D0F11">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1FDC" w:rsidRPr="002D0F11">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déroule</w:t>
            </w:r>
            <w:r w:rsidR="00DF4765" w:rsidRPr="002D0F11">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11FDC" w:rsidRPr="002D0F11">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w:t>
            </w:r>
            <w:r w:rsidR="00DF4765" w:rsidRPr="002D0F11">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11FDC" w:rsidRPr="002D0F11">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-elle</w:t>
            </w:r>
            <w:r w:rsidR="00DF4765" w:rsidRPr="002D0F11">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11FDC" w:rsidRPr="002D0F11">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DF4765" w:rsidRPr="002D0F11">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11FDC"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1FDC" w:rsidRPr="00FF70CD">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présentiel, à distance, en mode hybride ?</w:t>
            </w:r>
            <w:r w:rsidR="00F11FDC"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5A4434C" w14:textId="77777777" w:rsidR="00F11FDC" w:rsidRDefault="00F11FDC"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AEC92" w14:textId="2F612435" w:rsidR="001A4D6F" w:rsidRPr="00506F27" w:rsidRDefault="001A4D6F"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18E26E44" w14:textId="0241A00E" w:rsidR="00BA145B" w:rsidRPr="00506F27" w:rsidRDefault="000A7379" w:rsidP="000A7379">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379">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formation s’est déroulée en présentiel, dans le cadre d’une simulation pédagogique de 45 minutes, où un exposé interactif a été combiné à des phases d’échanges avec les apprenants.</w:t>
            </w:r>
          </w:p>
        </w:tc>
        <w:tc>
          <w:tcPr>
            <w:tcW w:w="2694" w:type="dxa"/>
          </w:tcPr>
          <w:p w14:paraId="41ACD648" w14:textId="1B3E6E2C" w:rsidR="00BA145B" w:rsidRPr="00506F27" w:rsidRDefault="00F11FDC" w:rsidP="00BA145B">
            <w:pPr>
              <w:pStyle w:val="ListParagraph"/>
              <w:numPr>
                <w:ilvl w:val="0"/>
                <w:numId w:val="2"/>
              </w:num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Modalités de formation</w:t>
            </w:r>
          </w:p>
        </w:tc>
      </w:tr>
      <w:tr w:rsidR="00BA145B" w:rsidRPr="00506F27" w14:paraId="10426E13" w14:textId="77777777" w:rsidTr="00F54BA6">
        <w:tc>
          <w:tcPr>
            <w:tcW w:w="3539" w:type="dxa"/>
          </w:tcPr>
          <w:p w14:paraId="2E5C55A7" w14:textId="719603B7" w:rsidR="00BA145B" w:rsidRPr="009E0FAE" w:rsidRDefault="009E0FAE" w:rsidP="009E0FAE">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w:t>
            </w:r>
            <w:r w:rsidR="002476B5" w:rsidRPr="009E0FAE">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Quelle est </w:t>
            </w:r>
            <w:r w:rsidR="002677F5" w:rsidRPr="009E0FAE">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votre stratégie pédagogique (de manière générale</w:t>
            </w:r>
            <w:r w:rsidR="007557DF" w:rsidRPr="009E0FAE">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l’action de formation et/ou pour votre séquence pédagogique) ?</w:t>
            </w:r>
          </w:p>
          <w:p w14:paraId="2847FE57" w14:textId="77777777" w:rsidR="002D0F11" w:rsidRPr="002D0F11" w:rsidRDefault="002D0F11" w:rsidP="002D0F11">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51037F" w14:textId="52AF182F" w:rsidR="00FF70CD" w:rsidRDefault="00FF70CD"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Précisez </w:t>
            </w:r>
            <w:r w:rsidR="00DF4765">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chemin d’apprentissage envisagé</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8B676CA" w14:textId="591FEF9D" w:rsidR="007557DF" w:rsidRDefault="00FF70CD"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Précisez la façon dont vous allez </w:t>
            </w:r>
            <w:r w:rsidR="003654F0">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vous y prendre pour atteindre l’objectif fixé</w:t>
            </w:r>
            <w:r w:rsidR="00DF4765">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74D4C"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3F28C3C" w14:textId="0BAE88EE" w:rsidR="006D1F23" w:rsidRDefault="006D1F23"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Précisez la façon dont vous allez organiser les situations d’apprentissage. </w:t>
            </w:r>
          </w:p>
          <w:p w14:paraId="5F1A2287" w14:textId="75A3C10F" w:rsidR="001A4D6F" w:rsidRPr="00506F27" w:rsidRDefault="001A4D6F"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08AB8E95" w14:textId="70D7E28A" w:rsidR="00BA145B" w:rsidRPr="00506F27" w:rsidRDefault="000A7379"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379">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Ma stratégie s’appuie sur un exposé interactif structuré autour d’un cadrage initial clair, suivi d’une présentation visuelle (schémas, croquis, analogies) visant à vulgariser un contenu technique. J’ai activement intégré des questions et reformulations pour ajuster mon discours en temps réel et maintenir l’engagement.</w:t>
            </w:r>
          </w:p>
        </w:tc>
        <w:tc>
          <w:tcPr>
            <w:tcW w:w="2694" w:type="dxa"/>
          </w:tcPr>
          <w:p w14:paraId="38898F12" w14:textId="172DB275" w:rsidR="00BA145B" w:rsidRPr="00506F27" w:rsidRDefault="0000318D" w:rsidP="00BA145B">
            <w:pPr>
              <w:pStyle w:val="ListParagraph"/>
              <w:numPr>
                <w:ilvl w:val="0"/>
                <w:numId w:val="2"/>
              </w:num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Démarche et m</w:t>
            </w:r>
            <w:r w:rsidR="00A572FC"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éthode</w:t>
            </w:r>
            <w:r w:rsidR="00486DCC"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pédagogique privilégiée</w:t>
            </w:r>
          </w:p>
        </w:tc>
      </w:tr>
      <w:tr w:rsidR="00BA145B" w:rsidRPr="00506F27" w14:paraId="330E8621" w14:textId="77777777" w:rsidTr="00F54BA6">
        <w:tc>
          <w:tcPr>
            <w:tcW w:w="3539" w:type="dxa"/>
          </w:tcPr>
          <w:p w14:paraId="14DEBED3" w14:textId="47457135" w:rsidR="00BE3CBE" w:rsidRPr="00506F27" w:rsidRDefault="009E0FAE"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sidR="00BE3CBE"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Concernant votre séquence pédagogique</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BE3CBE"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C992FA7" w14:textId="0E70E707" w:rsidR="00187AEF" w:rsidRPr="009E0FAE" w:rsidRDefault="00486DCC" w:rsidP="00BA145B">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0FAE">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Quelles activités </w:t>
            </w:r>
            <w:r w:rsidR="00B81F1A" w:rsidRPr="009E0FAE">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sont</w:t>
            </w:r>
            <w:r w:rsidR="00550509" w:rsidRPr="009E0FAE">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proposées aux apprenants</w:t>
            </w:r>
            <w:r w:rsidR="009E0FAE">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550509" w:rsidRPr="009E0FAE">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3CBE" w:rsidRPr="009E0FAE">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69DD4A7" w14:textId="77777777" w:rsidR="009E0FAE" w:rsidRDefault="009E0FAE"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2998D6" w14:textId="44F00287" w:rsidR="006D1F23" w:rsidRDefault="00187AEF"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Précisez ce que vous allez faire faire aux apprenants, la façon dont ils seront mobilisés</w:t>
            </w:r>
            <w:r w:rsidR="006D1F23">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0FC3197" w14:textId="457EB7CB" w:rsidR="00DF3248" w:rsidRDefault="003A76C0"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Préciser votre rôle en tant qu’animateur, animatrice. </w:t>
            </w:r>
          </w:p>
          <w:p w14:paraId="0F752C5A" w14:textId="77777777" w:rsidR="003A76C0" w:rsidRPr="00506F27" w:rsidRDefault="003A76C0"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C33CB0" w14:textId="77777777" w:rsidR="00BA145B" w:rsidRDefault="002C1367"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15BFDA6" w14:textId="05838118" w:rsidR="001A4D6F" w:rsidRPr="00506F27" w:rsidRDefault="001A4D6F"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211EBE6B" w14:textId="0905075B" w:rsidR="00BA145B" w:rsidRPr="00506F27" w:rsidRDefault="000A7379" w:rsidP="000A7379">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379">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séquence comprend une phase d’introduction et de cadrage, un exposé interactif illustré par des supports visuels, une session de questions-réponses pour vérifier la compréhension et une clôture invitant à approfondir les notions, via un quizz oral</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A7379">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échanges collectifs</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ainsi qu’une simulation de séance de prospection commerciale avec un outil développé avec </w:t>
            </w:r>
            <w:proofErr w:type="spellStart"/>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ChatGPT</w:t>
            </w:r>
            <w:proofErr w:type="spellEnd"/>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adapté au contexte du centre de formation</w:t>
            </w:r>
            <w:r w:rsidRPr="000A7379">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2694" w:type="dxa"/>
          </w:tcPr>
          <w:p w14:paraId="337BE50A" w14:textId="1178DA2A" w:rsidR="00BA145B" w:rsidRPr="00506F27" w:rsidRDefault="00DF3248" w:rsidP="00BA145B">
            <w:pPr>
              <w:pStyle w:val="ListParagraph"/>
              <w:numPr>
                <w:ilvl w:val="0"/>
                <w:numId w:val="2"/>
              </w:num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Technique(s) pédagogique(s)</w:t>
            </w:r>
          </w:p>
        </w:tc>
      </w:tr>
      <w:tr w:rsidR="00BA145B" w:rsidRPr="00506F27" w14:paraId="22CFB2CB" w14:textId="77777777" w:rsidTr="00F54BA6">
        <w:tc>
          <w:tcPr>
            <w:tcW w:w="3539" w:type="dxa"/>
          </w:tcPr>
          <w:p w14:paraId="6CA25A33" w14:textId="6C4022CD" w:rsidR="00BA145B" w:rsidRPr="00FB412F" w:rsidRDefault="009E0FAE" w:rsidP="00BA145B">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w:t>
            </w:r>
            <w:r w:rsidR="00F8217A" w:rsidRPr="00FB412F">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Quels outils et/ou supports sont utiles à la mise en œuvre de ces activités ? </w:t>
            </w:r>
          </w:p>
          <w:p w14:paraId="6F62CEAC" w14:textId="77777777" w:rsidR="009E0FAE" w:rsidRDefault="009E0FAE"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634A14" w14:textId="63668756" w:rsidR="00B2496D" w:rsidRPr="00506F27" w:rsidRDefault="00FB412F"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Préciser si ces outils et/ou supports sont</w:t>
            </w:r>
            <w:r w:rsidR="00B2496D"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numériques ou non</w:t>
            </w: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378417" w14:textId="31AB49AE" w:rsidR="008F404F" w:rsidRDefault="002029D7"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Précisez si ce sont des outils et/ou supports à créer ou </w:t>
            </w:r>
            <w:r w:rsidR="001277F3">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existants. </w:t>
            </w:r>
          </w:p>
          <w:p w14:paraId="7B0ECE1B" w14:textId="77777777" w:rsidR="001A4D6F" w:rsidRPr="00506F27" w:rsidRDefault="001A4D6F"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193F16" w14:textId="4D9C75CE" w:rsidR="00B2496D" w:rsidRPr="00506F27" w:rsidRDefault="00B2496D"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3F95DA73" w14:textId="58278EDC" w:rsidR="00BA145B" w:rsidRPr="00506F27" w:rsidRDefault="000A7379" w:rsidP="000A7379">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379">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J’ai utilisé des supports interactifs (slides, schémas, croquis) pour illustrer les concepts. J’avais également prévu d’utiliser l’outil numérique </w:t>
            </w:r>
            <w:proofErr w:type="spellStart"/>
            <w:r w:rsidRPr="000A7379">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ChatGPT</w:t>
            </w:r>
            <w:proofErr w:type="spellEnd"/>
            <w:r w:rsidRPr="000A7379">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simuler un pitch commercial, avec une version papier de secours en cas de problème technique.</w:t>
            </w:r>
          </w:p>
        </w:tc>
        <w:tc>
          <w:tcPr>
            <w:tcW w:w="2694" w:type="dxa"/>
          </w:tcPr>
          <w:p w14:paraId="72EA551A" w14:textId="2A62733C" w:rsidR="00BA145B" w:rsidRPr="00506F27" w:rsidRDefault="00B2496D" w:rsidP="00BA145B">
            <w:pPr>
              <w:pStyle w:val="ListParagraph"/>
              <w:numPr>
                <w:ilvl w:val="0"/>
                <w:numId w:val="2"/>
              </w:num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Outils et supports pédagogiques</w:t>
            </w:r>
          </w:p>
        </w:tc>
      </w:tr>
      <w:tr w:rsidR="00BA145B" w:rsidRPr="00506F27" w14:paraId="7F3832DB" w14:textId="77777777" w:rsidTr="00F54BA6">
        <w:tc>
          <w:tcPr>
            <w:tcW w:w="3539" w:type="dxa"/>
          </w:tcPr>
          <w:p w14:paraId="4F2367A3" w14:textId="6EC334B4" w:rsidR="00C976C0" w:rsidRPr="001277F3" w:rsidRDefault="009E0FAE" w:rsidP="0087556B">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E</w:t>
            </w:r>
            <w:r w:rsidR="001277F3" w:rsidRPr="001277F3">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st-ce que vous envisagez de proposer des ressources ou des apports</w:t>
            </w:r>
            <w:r w:rsidR="0087556B" w:rsidRPr="001277F3">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complément</w:t>
            </w:r>
            <w:r w:rsidR="00CA6AF5" w:rsidRPr="001277F3">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386E6B62" w14:textId="77777777" w:rsidR="00CA6AF5" w:rsidRDefault="00CA6AF5" w:rsidP="0087556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BBF5D9" w14:textId="33136936" w:rsidR="001A4D6F" w:rsidRPr="00506F27" w:rsidRDefault="001A4D6F" w:rsidP="0087556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73D33136" w14:textId="1ED349A2" w:rsidR="00BA145B" w:rsidRPr="00506F27" w:rsidRDefault="000A7379" w:rsidP="000A7379">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379">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 propose des éléments concrets pour approfondir les notions abordées après la formation, ainsi que des ressources en ligne pour explorer davantage l’utilisation de </w:t>
            </w:r>
            <w:proofErr w:type="spellStart"/>
            <w:r w:rsidRPr="000A7379">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ChatGPT</w:t>
            </w:r>
            <w:proofErr w:type="spellEnd"/>
            <w:r w:rsidRPr="000A7379">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un contexte de simulation de pitch.</w:t>
            </w:r>
          </w:p>
        </w:tc>
        <w:tc>
          <w:tcPr>
            <w:tcW w:w="2694" w:type="dxa"/>
          </w:tcPr>
          <w:p w14:paraId="0813EB58" w14:textId="11068428" w:rsidR="00BA145B" w:rsidRPr="00506F27" w:rsidRDefault="00671D6C" w:rsidP="00BA145B">
            <w:pPr>
              <w:pStyle w:val="ListParagraph"/>
              <w:numPr>
                <w:ilvl w:val="0"/>
                <w:numId w:val="2"/>
              </w:num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Ressources </w:t>
            </w:r>
            <w:r w:rsidR="007A60B6"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pédagogiques complémentaires</w:t>
            </w:r>
          </w:p>
        </w:tc>
      </w:tr>
      <w:tr w:rsidR="00BA145B" w:rsidRPr="00506F27" w14:paraId="3BB774F9" w14:textId="77777777" w:rsidTr="00F54BA6">
        <w:tc>
          <w:tcPr>
            <w:tcW w:w="3539" w:type="dxa"/>
          </w:tcPr>
          <w:p w14:paraId="2B955B19" w14:textId="1F4ACE27" w:rsidR="001277F3" w:rsidRDefault="009E0FAE" w:rsidP="00BA145B">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 </w:t>
            </w:r>
            <w:r w:rsidR="00CA6AF5" w:rsidRPr="001277F3">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Comment </w:t>
            </w:r>
            <w:r w:rsidR="00E0743B" w:rsidRPr="001277F3">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quoi évaluer au terme de cette séquence pédagogique ? </w:t>
            </w:r>
          </w:p>
          <w:p w14:paraId="139C0BCB" w14:textId="77777777" w:rsidR="009E0FAE" w:rsidRDefault="009E0FAE" w:rsidP="00BA145B">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56FF92" w14:textId="5E712EFF" w:rsidR="00145BA1" w:rsidRDefault="001277F3"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Précisez </w:t>
            </w:r>
            <w:r w:rsidR="008063E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 que vous souhaitez évaluer en fin de séquence (l</w:t>
            </w:r>
            <w:r w:rsidR="001733CF">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satisfaction, les capacités nouvelles, les savoirs ou savoir-faire </w:t>
            </w:r>
            <w:r w:rsidR="00145BA1">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acquis, …).</w:t>
            </w:r>
          </w:p>
          <w:p w14:paraId="0208B864" w14:textId="34DAA597" w:rsidR="008B0A2B" w:rsidRPr="001277F3" w:rsidRDefault="00145BA1" w:rsidP="00BA145B">
            <w:p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Préciser</w:t>
            </w:r>
            <w:r w:rsidR="00EE45CF">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277F3">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w:t>
            </w:r>
            <w:r w:rsidR="008B0A2B"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moyen</w:t>
            </w:r>
            <w:r w:rsidR="00966DA9">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8B0A2B"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supports</w:t>
            </w:r>
            <w:r w:rsidR="00966DA9">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critères </w:t>
            </w:r>
            <w:r w:rsidR="00313143">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d’évaluation. </w:t>
            </w:r>
          </w:p>
          <w:p w14:paraId="33E63710" w14:textId="77777777" w:rsidR="00E0743B" w:rsidRDefault="000333A9"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11C42F3" w14:textId="037030B1" w:rsidR="001A4D6F" w:rsidRPr="00506F27" w:rsidRDefault="001A4D6F" w:rsidP="00BA145B">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44413427" w14:textId="25B52AED" w:rsidR="00BA145B" w:rsidRPr="00506F27" w:rsidRDefault="000A7379" w:rsidP="000A7379">
            <w:pPr>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379">
              <w:rPr>
                <w:rFonts w:ascii="Avenir Book" w:hAnsi="Avenir Book"/>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L’évaluation est formative. Initialement prévue sous forme d’un quizz en ligne, elle s’est finalement déroulée de façon orale en raison de contraintes techniques. Cette évaluation visait à mesurer la compréhension des principes de Scrum et la capacité à transposer ces connaissances en arguments commerciaux, complétée par des retours collectifs des apprenants.</w:t>
            </w:r>
          </w:p>
        </w:tc>
        <w:tc>
          <w:tcPr>
            <w:tcW w:w="2694" w:type="dxa"/>
          </w:tcPr>
          <w:p w14:paraId="147A87C6" w14:textId="658C11FB" w:rsidR="00BA145B" w:rsidRPr="00506F27" w:rsidRDefault="00D33AC9" w:rsidP="00BA145B">
            <w:pPr>
              <w:pStyle w:val="ListParagraph"/>
              <w:numPr>
                <w:ilvl w:val="0"/>
                <w:numId w:val="2"/>
              </w:numPr>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27">
              <w:rPr>
                <w:rFonts w:ascii="Avenir Book" w:hAnsi="Avenir Book"/>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Modes d’évaluation</w:t>
            </w:r>
          </w:p>
        </w:tc>
      </w:tr>
    </w:tbl>
    <w:p w14:paraId="1692A1F3" w14:textId="77777777" w:rsidR="00F84B87" w:rsidRPr="00506F27" w:rsidRDefault="00F84B87">
      <w:pPr>
        <w:rPr>
          <w:rFonts w:ascii="Avenir Book" w:hAnsi="Avenir Book"/>
          <w:sz w:val="16"/>
          <w:szCs w:val="16"/>
        </w:rPr>
      </w:pPr>
    </w:p>
    <w:sectPr w:rsidR="00F84B87" w:rsidRPr="00506F27" w:rsidSect="008B4716">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6F39B" w14:textId="77777777" w:rsidR="00A9498D" w:rsidRDefault="00A9498D" w:rsidP="00F84B87">
      <w:pPr>
        <w:spacing w:after="0" w:line="240" w:lineRule="auto"/>
      </w:pPr>
      <w:r>
        <w:separator/>
      </w:r>
    </w:p>
  </w:endnote>
  <w:endnote w:type="continuationSeparator" w:id="0">
    <w:p w14:paraId="4570AA46" w14:textId="77777777" w:rsidR="00A9498D" w:rsidRDefault="00A9498D" w:rsidP="00F8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Avenir Book">
    <w:altName w:val="Corbel"/>
    <w:charset w:val="00"/>
    <w:family w:val="auto"/>
    <w:pitch w:val="variable"/>
    <w:sig w:usb0="800000AF"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77A10" w14:textId="77777777" w:rsidR="00A9498D" w:rsidRDefault="00A9498D" w:rsidP="00F84B87">
      <w:pPr>
        <w:spacing w:after="0" w:line="240" w:lineRule="auto"/>
      </w:pPr>
      <w:r>
        <w:separator/>
      </w:r>
    </w:p>
  </w:footnote>
  <w:footnote w:type="continuationSeparator" w:id="0">
    <w:p w14:paraId="3ABDEBFE" w14:textId="77777777" w:rsidR="00A9498D" w:rsidRDefault="00A9498D" w:rsidP="00F8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919F" w14:textId="39547A7A" w:rsidR="00F84B87" w:rsidRDefault="00F84B87">
    <w:pPr>
      <w:pStyle w:val="Header"/>
    </w:pPr>
    <w:r>
      <w:rPr>
        <w:noProof/>
      </w:rPr>
      <mc:AlternateContent>
        <mc:Choice Requires="wps">
          <w:drawing>
            <wp:anchor distT="0" distB="0" distL="118745" distR="118745" simplePos="0" relativeHeight="251659264" behindDoc="1" locked="0" layoutInCell="1" allowOverlap="0" wp14:anchorId="207E35FB" wp14:editId="7CA31140">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5080" b="0"/>
              <wp:wrapSquare wrapText="bothSides"/>
              <wp:docPr id="197" name="Rectangle 4"/>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187F52E0" w14:textId="5B43DF01" w:rsidR="00F84B87" w:rsidRDefault="0065432D">
                              <w:pPr>
                                <w:pStyle w:val="Header"/>
                                <w:jc w:val="center"/>
                                <w:rPr>
                                  <w:caps/>
                                  <w:color w:val="FFFFFF" w:themeColor="background1"/>
                                </w:rPr>
                              </w:pPr>
                              <w:r>
                                <w:rPr>
                                  <w:caps/>
                                  <w:color w:val="FFFFFF" w:themeColor="background1"/>
                                </w:rPr>
                                <w:t>PREPARER UNE SEQUENCE PEDAGOGIQUE - 1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07E35FB" id="Rectangle 4"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" o:allowoverlap="f" fillcolor="#009dd9 [3205]" stroked="f">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87F52E0" w14:textId="5B43DF01" w:rsidR="00F84B87" w:rsidRDefault="0065432D">
                        <w:pPr>
                          <w:pStyle w:val="En-tte"/>
                          <w:jc w:val="center"/>
                          <w:rPr>
                            <w:caps/>
                            <w:color w:val="FFFFFF" w:themeColor="background1"/>
                          </w:rPr>
                        </w:pPr>
                        <w:r>
                          <w:rPr>
                            <w:caps/>
                            <w:color w:val="FFFFFF" w:themeColor="background1"/>
                          </w:rPr>
                          <w:t>PREPARER UNE SEQUENCE PEDAGOGIQUE - 1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D252C"/>
    <w:multiLevelType w:val="hybridMultilevel"/>
    <w:tmpl w:val="847289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B347E5"/>
    <w:multiLevelType w:val="hybridMultilevel"/>
    <w:tmpl w:val="9FEA7C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F41F7E"/>
    <w:multiLevelType w:val="multilevel"/>
    <w:tmpl w:val="CCE4CB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E9819C0"/>
    <w:multiLevelType w:val="hybridMultilevel"/>
    <w:tmpl w:val="1C622AD8"/>
    <w:lvl w:ilvl="0" w:tplc="F2D2E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67038294">
    <w:abstractNumId w:val="1"/>
  </w:num>
  <w:num w:numId="2" w16cid:durableId="1108744660">
    <w:abstractNumId w:val="0"/>
  </w:num>
  <w:num w:numId="3" w16cid:durableId="1735425719">
    <w:abstractNumId w:val="3"/>
  </w:num>
  <w:num w:numId="4" w16cid:durableId="70661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87"/>
    <w:rsid w:val="0000318D"/>
    <w:rsid w:val="000333A9"/>
    <w:rsid w:val="00042D2D"/>
    <w:rsid w:val="000A7379"/>
    <w:rsid w:val="000C45CD"/>
    <w:rsid w:val="000F68B9"/>
    <w:rsid w:val="000F6996"/>
    <w:rsid w:val="00111A28"/>
    <w:rsid w:val="001277F3"/>
    <w:rsid w:val="00145BA1"/>
    <w:rsid w:val="0014622B"/>
    <w:rsid w:val="0015361D"/>
    <w:rsid w:val="001538C1"/>
    <w:rsid w:val="001733CF"/>
    <w:rsid w:val="00187AEF"/>
    <w:rsid w:val="001A4D6F"/>
    <w:rsid w:val="001C3904"/>
    <w:rsid w:val="002029D7"/>
    <w:rsid w:val="002331C9"/>
    <w:rsid w:val="00246DDB"/>
    <w:rsid w:val="002476B5"/>
    <w:rsid w:val="002677F5"/>
    <w:rsid w:val="002C1367"/>
    <w:rsid w:val="002D0F11"/>
    <w:rsid w:val="002D599B"/>
    <w:rsid w:val="002F71BD"/>
    <w:rsid w:val="00304855"/>
    <w:rsid w:val="00313143"/>
    <w:rsid w:val="0032295E"/>
    <w:rsid w:val="003411F9"/>
    <w:rsid w:val="00355818"/>
    <w:rsid w:val="003654F0"/>
    <w:rsid w:val="00370646"/>
    <w:rsid w:val="00373B42"/>
    <w:rsid w:val="003937CC"/>
    <w:rsid w:val="003A76C0"/>
    <w:rsid w:val="004610E2"/>
    <w:rsid w:val="00486DCC"/>
    <w:rsid w:val="004943AD"/>
    <w:rsid w:val="004A178A"/>
    <w:rsid w:val="004E54F6"/>
    <w:rsid w:val="00506F27"/>
    <w:rsid w:val="005206F6"/>
    <w:rsid w:val="00550509"/>
    <w:rsid w:val="00587324"/>
    <w:rsid w:val="005C3E5A"/>
    <w:rsid w:val="005D377D"/>
    <w:rsid w:val="005F365C"/>
    <w:rsid w:val="00612A3E"/>
    <w:rsid w:val="0065432D"/>
    <w:rsid w:val="00671D6C"/>
    <w:rsid w:val="006D1F23"/>
    <w:rsid w:val="007167BF"/>
    <w:rsid w:val="00746030"/>
    <w:rsid w:val="00754273"/>
    <w:rsid w:val="007557DF"/>
    <w:rsid w:val="007A60B6"/>
    <w:rsid w:val="007C3451"/>
    <w:rsid w:val="007C7F6E"/>
    <w:rsid w:val="008063E7"/>
    <w:rsid w:val="00807D69"/>
    <w:rsid w:val="00812DA0"/>
    <w:rsid w:val="00821578"/>
    <w:rsid w:val="0085100E"/>
    <w:rsid w:val="00872EA1"/>
    <w:rsid w:val="0087556B"/>
    <w:rsid w:val="00885ECB"/>
    <w:rsid w:val="008B0A2B"/>
    <w:rsid w:val="008B4716"/>
    <w:rsid w:val="008E7285"/>
    <w:rsid w:val="008F22A6"/>
    <w:rsid w:val="008F404F"/>
    <w:rsid w:val="00966DA9"/>
    <w:rsid w:val="009E0FAE"/>
    <w:rsid w:val="00A2425A"/>
    <w:rsid w:val="00A34FE2"/>
    <w:rsid w:val="00A3700A"/>
    <w:rsid w:val="00A572FC"/>
    <w:rsid w:val="00A73D0F"/>
    <w:rsid w:val="00A8243C"/>
    <w:rsid w:val="00A9498D"/>
    <w:rsid w:val="00AB4F4E"/>
    <w:rsid w:val="00AC5C55"/>
    <w:rsid w:val="00B0420E"/>
    <w:rsid w:val="00B2496D"/>
    <w:rsid w:val="00B44834"/>
    <w:rsid w:val="00B74D4C"/>
    <w:rsid w:val="00B81F1A"/>
    <w:rsid w:val="00BA145B"/>
    <w:rsid w:val="00BE3CBE"/>
    <w:rsid w:val="00C62E34"/>
    <w:rsid w:val="00C8310D"/>
    <w:rsid w:val="00C976C0"/>
    <w:rsid w:val="00CA63F8"/>
    <w:rsid w:val="00CA6AF5"/>
    <w:rsid w:val="00CB3BC8"/>
    <w:rsid w:val="00D33AC9"/>
    <w:rsid w:val="00D76511"/>
    <w:rsid w:val="00D82227"/>
    <w:rsid w:val="00DD01A6"/>
    <w:rsid w:val="00DE165E"/>
    <w:rsid w:val="00DF3248"/>
    <w:rsid w:val="00DF4765"/>
    <w:rsid w:val="00DF65D2"/>
    <w:rsid w:val="00E073DC"/>
    <w:rsid w:val="00E0743B"/>
    <w:rsid w:val="00E54F59"/>
    <w:rsid w:val="00E870A6"/>
    <w:rsid w:val="00EC1015"/>
    <w:rsid w:val="00EC3268"/>
    <w:rsid w:val="00EE45CF"/>
    <w:rsid w:val="00F1153A"/>
    <w:rsid w:val="00F11FDC"/>
    <w:rsid w:val="00F13B2A"/>
    <w:rsid w:val="00F14E5F"/>
    <w:rsid w:val="00F219AF"/>
    <w:rsid w:val="00F33629"/>
    <w:rsid w:val="00F54BA6"/>
    <w:rsid w:val="00F8217A"/>
    <w:rsid w:val="00F84B87"/>
    <w:rsid w:val="00F859D2"/>
    <w:rsid w:val="00FB412F"/>
    <w:rsid w:val="00FD36C7"/>
    <w:rsid w:val="00FF70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C055D"/>
  <w15:chartTrackingRefBased/>
  <w15:docId w15:val="{370A4971-EA0A-7E4C-A270-88D64881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B87"/>
  </w:style>
  <w:style w:type="paragraph" w:styleId="Heading1">
    <w:name w:val="heading 1"/>
    <w:basedOn w:val="Normal"/>
    <w:next w:val="Normal"/>
    <w:link w:val="Heading1Char"/>
    <w:uiPriority w:val="9"/>
    <w:qFormat/>
    <w:rsid w:val="00F84B87"/>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F84B87"/>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F84B8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84B87"/>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84B87"/>
    <w:pPr>
      <w:spacing w:before="200" w:after="0"/>
      <w:jc w:val="left"/>
      <w:outlineLvl w:val="4"/>
    </w:pPr>
    <w:rPr>
      <w:smallCaps/>
      <w:color w:val="0075A2" w:themeColor="accent2" w:themeShade="BF"/>
      <w:spacing w:val="10"/>
      <w:sz w:val="22"/>
      <w:szCs w:val="26"/>
    </w:rPr>
  </w:style>
  <w:style w:type="paragraph" w:styleId="Heading6">
    <w:name w:val="heading 6"/>
    <w:basedOn w:val="Normal"/>
    <w:next w:val="Normal"/>
    <w:link w:val="Heading6Char"/>
    <w:uiPriority w:val="9"/>
    <w:semiHidden/>
    <w:unhideWhenUsed/>
    <w:qFormat/>
    <w:rsid w:val="00F84B87"/>
    <w:pPr>
      <w:spacing w:after="0"/>
      <w:jc w:val="left"/>
      <w:outlineLvl w:val="5"/>
    </w:pPr>
    <w:rPr>
      <w:smallCaps/>
      <w:color w:val="009DD9" w:themeColor="accent2"/>
      <w:spacing w:val="5"/>
      <w:sz w:val="22"/>
    </w:rPr>
  </w:style>
  <w:style w:type="paragraph" w:styleId="Heading7">
    <w:name w:val="heading 7"/>
    <w:basedOn w:val="Normal"/>
    <w:next w:val="Normal"/>
    <w:link w:val="Heading7Char"/>
    <w:uiPriority w:val="9"/>
    <w:semiHidden/>
    <w:unhideWhenUsed/>
    <w:qFormat/>
    <w:rsid w:val="00F84B87"/>
    <w:pPr>
      <w:spacing w:after="0"/>
      <w:jc w:val="left"/>
      <w:outlineLvl w:val="6"/>
    </w:pPr>
    <w:rPr>
      <w:b/>
      <w:smallCaps/>
      <w:color w:val="009DD9" w:themeColor="accent2"/>
      <w:spacing w:val="10"/>
    </w:rPr>
  </w:style>
  <w:style w:type="paragraph" w:styleId="Heading8">
    <w:name w:val="heading 8"/>
    <w:basedOn w:val="Normal"/>
    <w:next w:val="Normal"/>
    <w:link w:val="Heading8Char"/>
    <w:uiPriority w:val="9"/>
    <w:semiHidden/>
    <w:unhideWhenUsed/>
    <w:qFormat/>
    <w:rsid w:val="00F84B87"/>
    <w:pPr>
      <w:spacing w:after="0"/>
      <w:jc w:val="left"/>
      <w:outlineLvl w:val="7"/>
    </w:pPr>
    <w:rPr>
      <w:b/>
      <w:i/>
      <w:smallCaps/>
      <w:color w:val="0075A2" w:themeColor="accent2" w:themeShade="BF"/>
    </w:rPr>
  </w:style>
  <w:style w:type="paragraph" w:styleId="Heading9">
    <w:name w:val="heading 9"/>
    <w:basedOn w:val="Normal"/>
    <w:next w:val="Normal"/>
    <w:link w:val="Heading9Char"/>
    <w:uiPriority w:val="9"/>
    <w:semiHidden/>
    <w:unhideWhenUsed/>
    <w:qFormat/>
    <w:rsid w:val="00F84B87"/>
    <w:pPr>
      <w:spacing w:after="0"/>
      <w:jc w:val="left"/>
      <w:outlineLvl w:val="8"/>
    </w:pPr>
    <w:rPr>
      <w:b/>
      <w:i/>
      <w:smallCaps/>
      <w:color w:val="004D6C"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B87"/>
    <w:rPr>
      <w:smallCaps/>
      <w:spacing w:val="5"/>
      <w:sz w:val="32"/>
      <w:szCs w:val="32"/>
    </w:rPr>
  </w:style>
  <w:style w:type="character" w:customStyle="1" w:styleId="Heading2Char">
    <w:name w:val="Heading 2 Char"/>
    <w:basedOn w:val="DefaultParagraphFont"/>
    <w:link w:val="Heading2"/>
    <w:uiPriority w:val="9"/>
    <w:semiHidden/>
    <w:rsid w:val="00F84B87"/>
    <w:rPr>
      <w:smallCaps/>
      <w:spacing w:val="5"/>
      <w:sz w:val="28"/>
      <w:szCs w:val="28"/>
    </w:rPr>
  </w:style>
  <w:style w:type="character" w:customStyle="1" w:styleId="Heading3Char">
    <w:name w:val="Heading 3 Char"/>
    <w:basedOn w:val="DefaultParagraphFont"/>
    <w:link w:val="Heading3"/>
    <w:uiPriority w:val="9"/>
    <w:semiHidden/>
    <w:rsid w:val="00F84B87"/>
    <w:rPr>
      <w:smallCaps/>
      <w:spacing w:val="5"/>
      <w:sz w:val="24"/>
      <w:szCs w:val="24"/>
    </w:rPr>
  </w:style>
  <w:style w:type="character" w:customStyle="1" w:styleId="Heading4Char">
    <w:name w:val="Heading 4 Char"/>
    <w:basedOn w:val="DefaultParagraphFont"/>
    <w:link w:val="Heading4"/>
    <w:uiPriority w:val="9"/>
    <w:semiHidden/>
    <w:rsid w:val="00F84B87"/>
    <w:rPr>
      <w:smallCaps/>
      <w:spacing w:val="10"/>
      <w:sz w:val="22"/>
      <w:szCs w:val="22"/>
    </w:rPr>
  </w:style>
  <w:style w:type="character" w:customStyle="1" w:styleId="Heading5Char">
    <w:name w:val="Heading 5 Char"/>
    <w:basedOn w:val="DefaultParagraphFont"/>
    <w:link w:val="Heading5"/>
    <w:uiPriority w:val="9"/>
    <w:semiHidden/>
    <w:rsid w:val="00F84B87"/>
    <w:rPr>
      <w:smallCaps/>
      <w:color w:val="0075A2" w:themeColor="accent2" w:themeShade="BF"/>
      <w:spacing w:val="10"/>
      <w:sz w:val="22"/>
      <w:szCs w:val="26"/>
    </w:rPr>
  </w:style>
  <w:style w:type="character" w:customStyle="1" w:styleId="Heading6Char">
    <w:name w:val="Heading 6 Char"/>
    <w:basedOn w:val="DefaultParagraphFont"/>
    <w:link w:val="Heading6"/>
    <w:uiPriority w:val="9"/>
    <w:semiHidden/>
    <w:rsid w:val="00F84B87"/>
    <w:rPr>
      <w:smallCaps/>
      <w:color w:val="009DD9" w:themeColor="accent2"/>
      <w:spacing w:val="5"/>
      <w:sz w:val="22"/>
    </w:rPr>
  </w:style>
  <w:style w:type="character" w:customStyle="1" w:styleId="Heading7Char">
    <w:name w:val="Heading 7 Char"/>
    <w:basedOn w:val="DefaultParagraphFont"/>
    <w:link w:val="Heading7"/>
    <w:uiPriority w:val="9"/>
    <w:semiHidden/>
    <w:rsid w:val="00F84B87"/>
    <w:rPr>
      <w:b/>
      <w:smallCaps/>
      <w:color w:val="009DD9" w:themeColor="accent2"/>
      <w:spacing w:val="10"/>
    </w:rPr>
  </w:style>
  <w:style w:type="character" w:customStyle="1" w:styleId="Heading8Char">
    <w:name w:val="Heading 8 Char"/>
    <w:basedOn w:val="DefaultParagraphFont"/>
    <w:link w:val="Heading8"/>
    <w:uiPriority w:val="9"/>
    <w:semiHidden/>
    <w:rsid w:val="00F84B87"/>
    <w:rPr>
      <w:b/>
      <w:i/>
      <w:smallCaps/>
      <w:color w:val="0075A2" w:themeColor="accent2" w:themeShade="BF"/>
    </w:rPr>
  </w:style>
  <w:style w:type="character" w:customStyle="1" w:styleId="Heading9Char">
    <w:name w:val="Heading 9 Char"/>
    <w:basedOn w:val="DefaultParagraphFont"/>
    <w:link w:val="Heading9"/>
    <w:uiPriority w:val="9"/>
    <w:semiHidden/>
    <w:rsid w:val="00F84B87"/>
    <w:rPr>
      <w:b/>
      <w:i/>
      <w:smallCaps/>
      <w:color w:val="004D6C" w:themeColor="accent2" w:themeShade="7F"/>
    </w:rPr>
  </w:style>
  <w:style w:type="paragraph" w:styleId="Title">
    <w:name w:val="Title"/>
    <w:basedOn w:val="Normal"/>
    <w:next w:val="Normal"/>
    <w:link w:val="TitleChar"/>
    <w:uiPriority w:val="10"/>
    <w:qFormat/>
    <w:rsid w:val="00F84B87"/>
    <w:pPr>
      <w:pBdr>
        <w:top w:val="single" w:sz="12" w:space="1" w:color="009DD9"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84B87"/>
    <w:rPr>
      <w:smallCaps/>
      <w:sz w:val="48"/>
      <w:szCs w:val="48"/>
    </w:rPr>
  </w:style>
  <w:style w:type="paragraph" w:styleId="Subtitle">
    <w:name w:val="Subtitle"/>
    <w:basedOn w:val="Normal"/>
    <w:next w:val="Normal"/>
    <w:link w:val="SubtitleChar"/>
    <w:uiPriority w:val="11"/>
    <w:qFormat/>
    <w:rsid w:val="00F84B8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84B87"/>
    <w:rPr>
      <w:rFonts w:asciiTheme="majorHAnsi" w:eastAsiaTheme="majorEastAsia" w:hAnsiTheme="majorHAnsi" w:cstheme="majorBidi"/>
      <w:szCs w:val="22"/>
    </w:rPr>
  </w:style>
  <w:style w:type="paragraph" w:styleId="Quote">
    <w:name w:val="Quote"/>
    <w:basedOn w:val="Normal"/>
    <w:next w:val="Normal"/>
    <w:link w:val="QuoteChar"/>
    <w:uiPriority w:val="29"/>
    <w:qFormat/>
    <w:rsid w:val="00F84B87"/>
    <w:rPr>
      <w:i/>
    </w:rPr>
  </w:style>
  <w:style w:type="character" w:customStyle="1" w:styleId="QuoteChar">
    <w:name w:val="Quote Char"/>
    <w:basedOn w:val="DefaultParagraphFont"/>
    <w:link w:val="Quote"/>
    <w:uiPriority w:val="29"/>
    <w:rsid w:val="00F84B87"/>
    <w:rPr>
      <w:i/>
    </w:rPr>
  </w:style>
  <w:style w:type="paragraph" w:styleId="ListParagraph">
    <w:name w:val="List Paragraph"/>
    <w:basedOn w:val="Normal"/>
    <w:uiPriority w:val="34"/>
    <w:qFormat/>
    <w:rsid w:val="00F84B87"/>
    <w:pPr>
      <w:ind w:left="720"/>
      <w:contextualSpacing/>
    </w:pPr>
  </w:style>
  <w:style w:type="character" w:styleId="IntenseEmphasis">
    <w:name w:val="Intense Emphasis"/>
    <w:uiPriority w:val="21"/>
    <w:qFormat/>
    <w:rsid w:val="00F84B87"/>
    <w:rPr>
      <w:b/>
      <w:i/>
      <w:color w:val="009DD9" w:themeColor="accent2"/>
      <w:spacing w:val="10"/>
    </w:rPr>
  </w:style>
  <w:style w:type="paragraph" w:styleId="IntenseQuote">
    <w:name w:val="Intense Quote"/>
    <w:basedOn w:val="Normal"/>
    <w:next w:val="Normal"/>
    <w:link w:val="IntenseQuoteChar"/>
    <w:uiPriority w:val="30"/>
    <w:qFormat/>
    <w:rsid w:val="00F84B87"/>
    <w:pPr>
      <w:pBdr>
        <w:top w:val="single" w:sz="8" w:space="10" w:color="0075A2" w:themeColor="accent2" w:themeShade="BF"/>
        <w:left w:val="single" w:sz="8" w:space="10" w:color="0075A2" w:themeColor="accent2" w:themeShade="BF"/>
        <w:bottom w:val="single" w:sz="8" w:space="10" w:color="0075A2" w:themeColor="accent2" w:themeShade="BF"/>
        <w:right w:val="single" w:sz="8" w:space="10" w:color="0075A2" w:themeColor="accent2" w:themeShade="BF"/>
      </w:pBdr>
      <w:shd w:val="clear" w:color="auto" w:fill="009DD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84B87"/>
    <w:rPr>
      <w:b/>
      <w:i/>
      <w:color w:val="FFFFFF" w:themeColor="background1"/>
      <w:shd w:val="clear" w:color="auto" w:fill="009DD9" w:themeFill="accent2"/>
    </w:rPr>
  </w:style>
  <w:style w:type="character" w:styleId="IntenseReference">
    <w:name w:val="Intense Reference"/>
    <w:uiPriority w:val="32"/>
    <w:qFormat/>
    <w:rsid w:val="00F84B87"/>
    <w:rPr>
      <w:b/>
      <w:bCs/>
      <w:smallCaps/>
      <w:spacing w:val="5"/>
      <w:sz w:val="22"/>
      <w:szCs w:val="22"/>
      <w:u w:val="single"/>
    </w:rPr>
  </w:style>
  <w:style w:type="paragraph" w:styleId="Caption">
    <w:name w:val="caption"/>
    <w:basedOn w:val="Normal"/>
    <w:next w:val="Normal"/>
    <w:uiPriority w:val="35"/>
    <w:semiHidden/>
    <w:unhideWhenUsed/>
    <w:qFormat/>
    <w:rsid w:val="00F84B87"/>
    <w:rPr>
      <w:b/>
      <w:bCs/>
      <w:caps/>
      <w:sz w:val="16"/>
      <w:szCs w:val="18"/>
    </w:rPr>
  </w:style>
  <w:style w:type="character" w:styleId="Strong">
    <w:name w:val="Strong"/>
    <w:uiPriority w:val="22"/>
    <w:qFormat/>
    <w:rsid w:val="00F84B87"/>
    <w:rPr>
      <w:b/>
      <w:color w:val="009DD9" w:themeColor="accent2"/>
    </w:rPr>
  </w:style>
  <w:style w:type="character" w:styleId="Emphasis">
    <w:name w:val="Emphasis"/>
    <w:uiPriority w:val="20"/>
    <w:qFormat/>
    <w:rsid w:val="00F84B87"/>
    <w:rPr>
      <w:b/>
      <w:i/>
      <w:spacing w:val="10"/>
    </w:rPr>
  </w:style>
  <w:style w:type="paragraph" w:styleId="NoSpacing">
    <w:name w:val="No Spacing"/>
    <w:basedOn w:val="Normal"/>
    <w:link w:val="NoSpacingChar"/>
    <w:uiPriority w:val="1"/>
    <w:qFormat/>
    <w:rsid w:val="00F84B87"/>
    <w:pPr>
      <w:spacing w:after="0" w:line="240" w:lineRule="auto"/>
    </w:pPr>
  </w:style>
  <w:style w:type="character" w:styleId="SubtleEmphasis">
    <w:name w:val="Subtle Emphasis"/>
    <w:uiPriority w:val="19"/>
    <w:qFormat/>
    <w:rsid w:val="00F84B87"/>
    <w:rPr>
      <w:i/>
    </w:rPr>
  </w:style>
  <w:style w:type="character" w:styleId="SubtleReference">
    <w:name w:val="Subtle Reference"/>
    <w:uiPriority w:val="31"/>
    <w:qFormat/>
    <w:rsid w:val="00F84B87"/>
    <w:rPr>
      <w:b/>
    </w:rPr>
  </w:style>
  <w:style w:type="character" w:styleId="BookTitle">
    <w:name w:val="Book Title"/>
    <w:uiPriority w:val="33"/>
    <w:qFormat/>
    <w:rsid w:val="00F84B8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84B87"/>
    <w:pPr>
      <w:outlineLvl w:val="9"/>
    </w:pPr>
  </w:style>
  <w:style w:type="character" w:customStyle="1" w:styleId="NoSpacingChar">
    <w:name w:val="No Spacing Char"/>
    <w:basedOn w:val="DefaultParagraphFont"/>
    <w:link w:val="NoSpacing"/>
    <w:uiPriority w:val="1"/>
    <w:rsid w:val="00F84B87"/>
  </w:style>
  <w:style w:type="paragraph" w:styleId="Header">
    <w:name w:val="header"/>
    <w:basedOn w:val="Normal"/>
    <w:link w:val="HeaderChar"/>
    <w:uiPriority w:val="99"/>
    <w:unhideWhenUsed/>
    <w:rsid w:val="00F84B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4B87"/>
  </w:style>
  <w:style w:type="paragraph" w:styleId="Footer">
    <w:name w:val="footer"/>
    <w:basedOn w:val="Normal"/>
    <w:link w:val="FooterChar"/>
    <w:uiPriority w:val="99"/>
    <w:unhideWhenUsed/>
    <w:rsid w:val="00F84B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4B87"/>
  </w:style>
  <w:style w:type="table" w:styleId="TableGrid">
    <w:name w:val="Table Grid"/>
    <w:basedOn w:val="TableNormal"/>
    <w:uiPriority w:val="39"/>
    <w:rsid w:val="00F84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égral">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1066</Words>
  <Characters>5975</Characters>
  <Application>Microsoft Office Word</Application>
  <DocSecurity>0</DocSecurity>
  <Lines>127</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PREPARER UNE SEQUENCE PEDAGOGIQUE - 1</vt:lpstr>
      <vt:lpstr>FAD106 PREPARER UNE SEQUENCE PEDAGOGIQUE</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PREPARER UNE SEQUENCE PEDAGOGIQUE - 1</dc:title>
  <dc:subject/>
  <dc:creator>BETTON Emmanuelle</dc:creator>
  <cp:keywords/>
  <dc:description/>
  <cp:lastModifiedBy>EL AFRIT Mohamed Amine</cp:lastModifiedBy>
  <cp:revision>99</cp:revision>
  <dcterms:created xsi:type="dcterms:W3CDTF">2024-09-24T13:41:00Z</dcterms:created>
  <dcterms:modified xsi:type="dcterms:W3CDTF">2025-04-13T21:24:00Z</dcterms:modified>
</cp:coreProperties>
</file>