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FD67" w14:textId="3CBE7D57" w:rsidR="00784920" w:rsidRDefault="00EE6903">
      <w:pPr>
        <w:pStyle w:val="BodyText"/>
        <w:ind w:left="4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F3D13F" wp14:editId="72DB50DD">
                <wp:extent cx="4330700" cy="1003935"/>
                <wp:effectExtent l="0" t="0" r="0" b="0"/>
                <wp:docPr id="135297653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1003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2A6B9" w14:textId="77777777" w:rsidR="00784920" w:rsidRDefault="00000000">
                            <w:pPr>
                              <w:spacing w:before="104"/>
                              <w:ind w:left="388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8"/>
                              </w:rPr>
                              <w:t>FAD140</w:t>
                            </w:r>
                          </w:p>
                          <w:p w14:paraId="6902C6F8" w14:textId="77777777" w:rsidR="00784920" w:rsidRDefault="00000000">
                            <w:pPr>
                              <w:spacing w:before="158" w:line="357" w:lineRule="auto"/>
                              <w:ind w:left="3641" w:hanging="117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Apprentissages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médiations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»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8"/>
                              </w:rPr>
                              <w:t>2024/2025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F3D13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341pt;height: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" filled="f" stroked="f">
                <v:textbox inset="0,0,0,0">
                  <w:txbxContent>
                    <w:p w14:paraId="0542A6B9" w14:textId="77777777" w:rsidR="00784920" w:rsidRDefault="00000000">
                      <w:pPr>
                        <w:spacing w:before="104"/>
                        <w:ind w:left="388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8"/>
                        </w:rPr>
                        <w:t>FAD140</w:t>
                      </w:r>
                    </w:p>
                    <w:p w14:paraId="6902C6F8" w14:textId="77777777" w:rsidR="00784920" w:rsidRDefault="00000000">
                      <w:pPr>
                        <w:spacing w:before="158" w:line="357" w:lineRule="auto"/>
                        <w:ind w:left="3641" w:hanging="117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«</w:t>
                      </w:r>
                      <w:r>
                        <w:rPr>
                          <w:b/>
                          <w:color w:val="FF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Apprentissages</w:t>
                      </w:r>
                      <w:r>
                        <w:rPr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et</w:t>
                      </w:r>
                      <w:r>
                        <w:rPr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médiations</w:t>
                      </w:r>
                      <w:r>
                        <w:rPr>
                          <w:b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» </w:t>
                      </w:r>
                      <w:r>
                        <w:rPr>
                          <w:b/>
                          <w:color w:val="FF0000"/>
                          <w:spacing w:val="-2"/>
                          <w:sz w:val="28"/>
                        </w:rPr>
                        <w:t>2024/2025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D3195" w14:textId="77777777" w:rsidR="00784920" w:rsidRDefault="00784920">
      <w:pPr>
        <w:pStyle w:val="BodyText"/>
        <w:spacing w:before="34"/>
      </w:pPr>
    </w:p>
    <w:p w14:paraId="168400D1" w14:textId="77777777" w:rsidR="00784920" w:rsidRDefault="00000000">
      <w:pPr>
        <w:pStyle w:val="BodyText"/>
        <w:spacing w:before="1"/>
        <w:ind w:left="1118"/>
      </w:pPr>
      <w:r>
        <w:t>Dans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cadre</w:t>
      </w:r>
      <w:r>
        <w:rPr>
          <w:spacing w:val="40"/>
        </w:rPr>
        <w:t xml:space="preserve"> </w:t>
      </w:r>
      <w:r>
        <w:t>du</w:t>
      </w:r>
      <w:r>
        <w:rPr>
          <w:spacing w:val="36"/>
        </w:rPr>
        <w:t xml:space="preserve"> </w:t>
      </w:r>
      <w:r>
        <w:t>dossier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validation,</w:t>
      </w:r>
      <w:r>
        <w:rPr>
          <w:spacing w:val="42"/>
        </w:rPr>
        <w:t xml:space="preserve"> </w:t>
      </w:r>
      <w:r>
        <w:t>vous</w:t>
      </w:r>
      <w:r>
        <w:rPr>
          <w:spacing w:val="38"/>
        </w:rPr>
        <w:t xml:space="preserve"> </w:t>
      </w:r>
      <w:r>
        <w:t>concevez</w:t>
      </w:r>
      <w:r>
        <w:rPr>
          <w:spacing w:val="37"/>
        </w:rPr>
        <w:t xml:space="preserve"> </w:t>
      </w:r>
      <w:r>
        <w:t>une</w:t>
      </w:r>
      <w:r>
        <w:rPr>
          <w:spacing w:val="38"/>
        </w:rPr>
        <w:t xml:space="preserve"> </w:t>
      </w:r>
      <w:r>
        <w:t>situation</w:t>
      </w:r>
      <w:r>
        <w:rPr>
          <w:spacing w:val="36"/>
        </w:rPr>
        <w:t xml:space="preserve"> </w:t>
      </w:r>
      <w:r>
        <w:rPr>
          <w:spacing w:val="-2"/>
        </w:rPr>
        <w:t>d’apprentissage</w:t>
      </w:r>
    </w:p>
    <w:p w14:paraId="612003AD" w14:textId="77777777" w:rsidR="00784920" w:rsidRDefault="00000000">
      <w:pPr>
        <w:pStyle w:val="BodyText"/>
        <w:spacing w:before="7"/>
        <w:ind w:left="676"/>
      </w:pPr>
      <w:proofErr w:type="gramStart"/>
      <w:r>
        <w:rPr>
          <w:w w:val="105"/>
        </w:rPr>
        <w:t>et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justifiez</w:t>
      </w:r>
      <w:r>
        <w:rPr>
          <w:spacing w:val="-13"/>
          <w:w w:val="105"/>
        </w:rPr>
        <w:t xml:space="preserve"> </w:t>
      </w:r>
      <w:r>
        <w:rPr>
          <w:w w:val="105"/>
        </w:rPr>
        <w:t>vos</w:t>
      </w:r>
      <w:r>
        <w:rPr>
          <w:spacing w:val="-12"/>
          <w:w w:val="105"/>
        </w:rPr>
        <w:t xml:space="preserve"> </w:t>
      </w:r>
      <w:r>
        <w:rPr>
          <w:w w:val="105"/>
        </w:rPr>
        <w:t>choix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pédagogiques.</w:t>
      </w:r>
    </w:p>
    <w:p w14:paraId="2439F511" w14:textId="77777777" w:rsidR="00784920" w:rsidRDefault="00000000">
      <w:pPr>
        <w:pStyle w:val="BodyText"/>
        <w:spacing w:before="5" w:line="244" w:lineRule="auto"/>
        <w:ind w:left="676" w:right="394" w:firstLine="441"/>
      </w:pPr>
      <w:r>
        <w:rPr>
          <w:w w:val="110"/>
        </w:rPr>
        <w:t>Vous</w:t>
      </w:r>
      <w:r>
        <w:rPr>
          <w:spacing w:val="40"/>
          <w:w w:val="110"/>
        </w:rPr>
        <w:t xml:space="preserve"> </w:t>
      </w:r>
      <w:r>
        <w:rPr>
          <w:w w:val="110"/>
        </w:rPr>
        <w:t>vous</w:t>
      </w:r>
      <w:r>
        <w:rPr>
          <w:spacing w:val="40"/>
          <w:w w:val="110"/>
        </w:rPr>
        <w:t xml:space="preserve"> </w:t>
      </w:r>
      <w:r>
        <w:rPr>
          <w:w w:val="110"/>
        </w:rPr>
        <w:t>appuyez</w:t>
      </w:r>
      <w:r>
        <w:rPr>
          <w:spacing w:val="40"/>
          <w:w w:val="110"/>
        </w:rPr>
        <w:t xml:space="preserve"> </w:t>
      </w:r>
      <w:r>
        <w:rPr>
          <w:w w:val="110"/>
        </w:rPr>
        <w:t>sur</w:t>
      </w:r>
      <w:r>
        <w:rPr>
          <w:spacing w:val="40"/>
          <w:w w:val="110"/>
        </w:rPr>
        <w:t xml:space="preserve"> </w:t>
      </w:r>
      <w:r>
        <w:rPr>
          <w:w w:val="110"/>
        </w:rPr>
        <w:t>les</w:t>
      </w:r>
      <w:r>
        <w:rPr>
          <w:spacing w:val="40"/>
          <w:w w:val="110"/>
        </w:rPr>
        <w:t xml:space="preserve"> </w:t>
      </w:r>
      <w:r>
        <w:rPr>
          <w:w w:val="110"/>
        </w:rPr>
        <w:t>théories</w:t>
      </w:r>
      <w:r>
        <w:rPr>
          <w:spacing w:val="40"/>
          <w:w w:val="110"/>
        </w:rPr>
        <w:t xml:space="preserve"> </w:t>
      </w:r>
      <w:r>
        <w:rPr>
          <w:w w:val="110"/>
        </w:rPr>
        <w:t>et</w:t>
      </w:r>
      <w:r>
        <w:rPr>
          <w:spacing w:val="40"/>
          <w:w w:val="110"/>
        </w:rPr>
        <w:t xml:space="preserve"> </w:t>
      </w:r>
      <w:r>
        <w:rPr>
          <w:w w:val="110"/>
        </w:rPr>
        <w:t>les</w:t>
      </w:r>
      <w:r>
        <w:rPr>
          <w:spacing w:val="40"/>
          <w:w w:val="110"/>
        </w:rPr>
        <w:t xml:space="preserve"> </w:t>
      </w:r>
      <w:r>
        <w:rPr>
          <w:w w:val="110"/>
        </w:rPr>
        <w:t>mécanismes</w:t>
      </w:r>
      <w:r>
        <w:rPr>
          <w:spacing w:val="40"/>
          <w:w w:val="110"/>
        </w:rPr>
        <w:t xml:space="preserve"> </w:t>
      </w:r>
      <w:r>
        <w:rPr>
          <w:w w:val="110"/>
        </w:rPr>
        <w:t>d’apprentissage</w:t>
      </w:r>
      <w:r>
        <w:rPr>
          <w:spacing w:val="40"/>
          <w:w w:val="110"/>
        </w:rPr>
        <w:t xml:space="preserve"> </w:t>
      </w:r>
      <w:r>
        <w:rPr>
          <w:w w:val="110"/>
        </w:rPr>
        <w:t>mais</w:t>
      </w:r>
      <w:r>
        <w:rPr>
          <w:spacing w:val="40"/>
          <w:w w:val="110"/>
        </w:rPr>
        <w:t xml:space="preserve"> </w:t>
      </w:r>
      <w:r>
        <w:rPr>
          <w:w w:val="110"/>
        </w:rPr>
        <w:t>également</w:t>
      </w:r>
      <w:r>
        <w:rPr>
          <w:spacing w:val="-5"/>
          <w:w w:val="110"/>
        </w:rPr>
        <w:t xml:space="preserve"> </w:t>
      </w:r>
      <w:r>
        <w:rPr>
          <w:w w:val="110"/>
        </w:rPr>
        <w:t>sur</w:t>
      </w:r>
      <w:r>
        <w:rPr>
          <w:spacing w:val="-8"/>
          <w:w w:val="110"/>
        </w:rPr>
        <w:t xml:space="preserve"> </w:t>
      </w:r>
      <w:r>
        <w:rPr>
          <w:w w:val="110"/>
        </w:rPr>
        <w:t>les</w:t>
      </w:r>
      <w:r>
        <w:rPr>
          <w:spacing w:val="-7"/>
          <w:w w:val="110"/>
        </w:rPr>
        <w:t xml:space="preserve"> </w:t>
      </w:r>
      <w:r>
        <w:rPr>
          <w:w w:val="110"/>
        </w:rPr>
        <w:t>éléments</w:t>
      </w:r>
      <w:r>
        <w:rPr>
          <w:spacing w:val="-5"/>
          <w:w w:val="110"/>
        </w:rPr>
        <w:t xml:space="preserve"> </w:t>
      </w:r>
      <w:r>
        <w:rPr>
          <w:w w:val="110"/>
        </w:rPr>
        <w:t>plus</w:t>
      </w:r>
      <w:r>
        <w:rPr>
          <w:spacing w:val="-7"/>
          <w:w w:val="110"/>
        </w:rPr>
        <w:t xml:space="preserve"> </w:t>
      </w:r>
      <w:r>
        <w:rPr>
          <w:w w:val="110"/>
        </w:rPr>
        <w:t>personnels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exercices</w:t>
      </w:r>
      <w:r>
        <w:rPr>
          <w:spacing w:val="-7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séances.</w:t>
      </w:r>
    </w:p>
    <w:p w14:paraId="5E7B5242" w14:textId="77777777" w:rsidR="00784920" w:rsidRDefault="00784920">
      <w:pPr>
        <w:pStyle w:val="BodyText"/>
        <w:rPr>
          <w:sz w:val="20"/>
        </w:rPr>
      </w:pPr>
    </w:p>
    <w:p w14:paraId="3C0F99F3" w14:textId="77777777" w:rsidR="00784920" w:rsidRDefault="00784920">
      <w:pPr>
        <w:pStyle w:val="BodyText"/>
        <w:rPr>
          <w:sz w:val="20"/>
        </w:rPr>
      </w:pPr>
    </w:p>
    <w:p w14:paraId="3D91CF4D" w14:textId="77777777" w:rsidR="00784920" w:rsidRDefault="00784920">
      <w:pPr>
        <w:pStyle w:val="BodyText"/>
        <w:rPr>
          <w:sz w:val="20"/>
        </w:rPr>
      </w:pPr>
    </w:p>
    <w:p w14:paraId="1DCA9684" w14:textId="77777777" w:rsidR="00784920" w:rsidRDefault="00784920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1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5108"/>
      </w:tblGrid>
      <w:tr w:rsidR="00784920" w14:paraId="1CE6A0E8" w14:textId="77777777">
        <w:trPr>
          <w:trHeight w:val="1125"/>
        </w:trPr>
        <w:tc>
          <w:tcPr>
            <w:tcW w:w="4818" w:type="dxa"/>
          </w:tcPr>
          <w:p w14:paraId="7FFCFBC0" w14:textId="77777777" w:rsidR="00784920" w:rsidRDefault="00784920">
            <w:pPr>
              <w:pStyle w:val="TableParagraph"/>
              <w:spacing w:before="10"/>
              <w:rPr>
                <w:sz w:val="24"/>
              </w:rPr>
            </w:pPr>
          </w:p>
          <w:p w14:paraId="2752DEA0" w14:textId="77777777" w:rsidR="00784920" w:rsidRDefault="00000000">
            <w:pPr>
              <w:pStyle w:val="TableParagraph"/>
              <w:spacing w:before="1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Votre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choix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situation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d’apprentissage</w:t>
            </w:r>
          </w:p>
        </w:tc>
        <w:tc>
          <w:tcPr>
            <w:tcW w:w="510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A608E7" w:rsidRPr="00A608E7" w14:paraId="1823DFDF" w14:textId="77777777" w:rsidTr="00A608E7">
              <w:trPr>
                <w:tblCellSpacing w:w="15" w:type="dxa"/>
              </w:trPr>
              <w:tc>
                <w:tcPr>
                  <w:tcW w:w="9346" w:type="dxa"/>
                  <w:vAlign w:val="center"/>
                  <w:hideMark/>
                </w:tcPr>
                <w:p w14:paraId="260EABBF" w14:textId="77777777" w:rsidR="00D43777" w:rsidRDefault="00A608E7" w:rsidP="00A608E7">
                  <w:pPr>
                    <w:pStyle w:val="TableParagraph"/>
                    <w:rPr>
                      <w:sz w:val="24"/>
                    </w:rPr>
                  </w:pPr>
                  <w:r w:rsidRPr="00A608E7">
                    <w:rPr>
                      <w:sz w:val="24"/>
                    </w:rPr>
                    <w:t xml:space="preserve">Projet fil rouge </w:t>
                  </w:r>
                  <w:proofErr w:type="spellStart"/>
                  <w:r w:rsidRPr="00A608E7">
                    <w:rPr>
                      <w:i/>
                      <w:iCs/>
                      <w:sz w:val="24"/>
                    </w:rPr>
                    <w:t>ComplySummarize</w:t>
                  </w:r>
                  <w:proofErr w:type="spellEnd"/>
                  <w:r w:rsidRPr="00A608E7">
                    <w:rPr>
                      <w:i/>
                      <w:iCs/>
                      <w:sz w:val="24"/>
                    </w:rPr>
                    <w:t xml:space="preserve"> IA</w:t>
                  </w:r>
                  <w:r w:rsidRPr="00A608E7">
                    <w:rPr>
                      <w:sz w:val="24"/>
                    </w:rPr>
                    <w:t xml:space="preserve">, </w:t>
                  </w:r>
                </w:p>
                <w:p w14:paraId="68A1001D" w14:textId="77777777" w:rsidR="00D43777" w:rsidRDefault="00A608E7" w:rsidP="00A608E7">
                  <w:pPr>
                    <w:pStyle w:val="TableParagraph"/>
                    <w:rPr>
                      <w:sz w:val="24"/>
                    </w:rPr>
                  </w:pPr>
                  <w:proofErr w:type="gramStart"/>
                  <w:r w:rsidRPr="00A608E7">
                    <w:rPr>
                      <w:sz w:val="24"/>
                    </w:rPr>
                    <w:t>simulant</w:t>
                  </w:r>
                  <w:proofErr w:type="gramEnd"/>
                  <w:r w:rsidRPr="00A608E7">
                    <w:rPr>
                      <w:sz w:val="24"/>
                    </w:rPr>
                    <w:t xml:space="preserve"> un cycle complet de release </w:t>
                  </w:r>
                </w:p>
                <w:p w14:paraId="071FFA23" w14:textId="77777777" w:rsidR="00D43777" w:rsidRDefault="00A608E7" w:rsidP="00A608E7">
                  <w:pPr>
                    <w:pStyle w:val="TableParagraph"/>
                    <w:rPr>
                      <w:sz w:val="24"/>
                    </w:rPr>
                  </w:pPr>
                  <w:proofErr w:type="gramStart"/>
                  <w:r w:rsidRPr="00A608E7">
                    <w:rPr>
                      <w:sz w:val="24"/>
                    </w:rPr>
                    <w:t>en</w:t>
                  </w:r>
                  <w:proofErr w:type="gramEnd"/>
                  <w:r w:rsidRPr="00A608E7">
                    <w:rPr>
                      <w:sz w:val="24"/>
                    </w:rPr>
                    <w:t xml:space="preserve"> équipes Scrum sur une semaine, </w:t>
                  </w:r>
                </w:p>
                <w:p w14:paraId="0EB6DC08" w14:textId="038E5A04" w:rsidR="00A608E7" w:rsidRPr="00A608E7" w:rsidRDefault="00A608E7" w:rsidP="00A608E7">
                  <w:pPr>
                    <w:pStyle w:val="TableParagraph"/>
                    <w:rPr>
                      <w:sz w:val="24"/>
                    </w:rPr>
                  </w:pPr>
                  <w:proofErr w:type="gramStart"/>
                  <w:r w:rsidRPr="00A608E7">
                    <w:rPr>
                      <w:sz w:val="24"/>
                    </w:rPr>
                    <w:t>articulé</w:t>
                  </w:r>
                  <w:proofErr w:type="gramEnd"/>
                  <w:r w:rsidRPr="00A608E7">
                    <w:rPr>
                      <w:sz w:val="24"/>
                    </w:rPr>
                    <w:t xml:space="preserve"> autour de 8 demi-journées de sprints.</w:t>
                  </w:r>
                </w:p>
              </w:tc>
            </w:tr>
          </w:tbl>
          <w:p w14:paraId="335033FF" w14:textId="77777777" w:rsidR="00A608E7" w:rsidRPr="00A608E7" w:rsidRDefault="00A608E7" w:rsidP="00A608E7">
            <w:pPr>
              <w:pStyle w:val="TableParagraph"/>
              <w:rPr>
                <w:vanish/>
                <w:sz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608E7" w:rsidRPr="00A608E7" w14:paraId="1BAB4C04" w14:textId="77777777" w:rsidTr="00A608E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6E78A24" w14:textId="77777777" w:rsidR="00A608E7" w:rsidRPr="00A608E7" w:rsidRDefault="00A608E7" w:rsidP="00A608E7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</w:tbl>
          <w:p w14:paraId="31336CED" w14:textId="258E4533" w:rsidR="00784920" w:rsidRDefault="00784920">
            <w:pPr>
              <w:pStyle w:val="TableParagraph"/>
              <w:rPr>
                <w:sz w:val="24"/>
              </w:rPr>
            </w:pPr>
          </w:p>
        </w:tc>
      </w:tr>
      <w:tr w:rsidR="00784920" w14:paraId="754896AA" w14:textId="77777777">
        <w:trPr>
          <w:trHeight w:val="5911"/>
        </w:trPr>
        <w:tc>
          <w:tcPr>
            <w:tcW w:w="4818" w:type="dxa"/>
          </w:tcPr>
          <w:p w14:paraId="56B7B1D5" w14:textId="77777777" w:rsidR="00784920" w:rsidRDefault="00784920">
            <w:pPr>
              <w:pStyle w:val="TableParagraph"/>
              <w:spacing w:before="10"/>
              <w:rPr>
                <w:sz w:val="24"/>
              </w:rPr>
            </w:pPr>
          </w:p>
          <w:p w14:paraId="602E1224" w14:textId="77777777" w:rsidR="00784920" w:rsidRDefault="00000000">
            <w:pPr>
              <w:pStyle w:val="TableParagraph"/>
              <w:spacing w:before="1"/>
              <w:ind w:left="386"/>
              <w:rPr>
                <w:sz w:val="24"/>
              </w:rPr>
            </w:pPr>
            <w:r>
              <w:rPr>
                <w:w w:val="105"/>
                <w:sz w:val="24"/>
              </w:rPr>
              <w:t>Définir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l’intention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pédagogique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:</w:t>
            </w:r>
          </w:p>
          <w:p w14:paraId="627AE025" w14:textId="77777777" w:rsidR="00784920" w:rsidRDefault="00784920">
            <w:pPr>
              <w:pStyle w:val="TableParagraph"/>
              <w:spacing w:before="9"/>
              <w:rPr>
                <w:sz w:val="24"/>
              </w:rPr>
            </w:pPr>
          </w:p>
          <w:p w14:paraId="1EF5C8F4" w14:textId="77777777" w:rsidR="00784920" w:rsidRDefault="00000000">
            <w:pPr>
              <w:pStyle w:val="TableParagraph"/>
              <w:ind w:left="38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Les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finalités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:</w:t>
            </w:r>
          </w:p>
          <w:p w14:paraId="562B067D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4BA4DF0C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0F0DAFF2" w14:textId="77777777" w:rsidR="00784920" w:rsidRDefault="00784920">
            <w:pPr>
              <w:pStyle w:val="TableParagraph"/>
              <w:spacing w:before="22"/>
              <w:rPr>
                <w:sz w:val="24"/>
              </w:rPr>
            </w:pPr>
          </w:p>
          <w:p w14:paraId="1B238F90" w14:textId="77777777" w:rsidR="00784920" w:rsidRDefault="00000000">
            <w:pPr>
              <w:pStyle w:val="TableParagraph"/>
              <w:ind w:left="386"/>
              <w:rPr>
                <w:sz w:val="24"/>
              </w:rPr>
            </w:pPr>
            <w:r>
              <w:rPr>
                <w:w w:val="105"/>
                <w:sz w:val="24"/>
              </w:rPr>
              <w:t>Les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buts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:</w:t>
            </w:r>
          </w:p>
          <w:p w14:paraId="3E474714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4F7E93D8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45FAAD8B" w14:textId="77777777" w:rsidR="00784920" w:rsidRDefault="00784920">
            <w:pPr>
              <w:pStyle w:val="TableParagraph"/>
              <w:spacing w:before="22"/>
              <w:rPr>
                <w:sz w:val="24"/>
              </w:rPr>
            </w:pPr>
          </w:p>
          <w:p w14:paraId="3CE092CD" w14:textId="77777777" w:rsidR="00784920" w:rsidRDefault="00000000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108" w:type="dxa"/>
          </w:tcPr>
          <w:p w14:paraId="54C41B9C" w14:textId="77777777" w:rsidR="00A608E7" w:rsidRDefault="00A60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Finalité 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A608E7" w:rsidRPr="00A608E7" w14:paraId="53F2EB12" w14:textId="77777777" w:rsidTr="00A608E7">
              <w:trPr>
                <w:tblCellSpacing w:w="15" w:type="dxa"/>
              </w:trPr>
              <w:tc>
                <w:tcPr>
                  <w:tcW w:w="9346" w:type="dxa"/>
                  <w:vAlign w:val="center"/>
                  <w:hideMark/>
                </w:tcPr>
                <w:p w14:paraId="02641128" w14:textId="77777777" w:rsidR="00A608E7" w:rsidRPr="00A608E7" w:rsidRDefault="00A608E7" w:rsidP="00A608E7">
                  <w:pPr>
                    <w:pStyle w:val="TableParagraph"/>
                    <w:rPr>
                      <w:sz w:val="24"/>
                    </w:rPr>
                  </w:pPr>
                  <w:r w:rsidRPr="00A608E7">
                    <w:rPr>
                      <w:sz w:val="24"/>
                    </w:rPr>
                    <w:t xml:space="preserve">Professionnaliser les alternants en Master en les rendant </w:t>
                  </w:r>
                  <w:r w:rsidRPr="00A608E7">
                    <w:rPr>
                      <w:b/>
                      <w:bCs/>
                      <w:sz w:val="24"/>
                    </w:rPr>
                    <w:t>acteurs de leur montée en compétences agiles</w:t>
                  </w:r>
                  <w:r w:rsidRPr="00A608E7">
                    <w:rPr>
                      <w:sz w:val="24"/>
                    </w:rPr>
                    <w:t>, capables d’analyser et d’ajuster leur posture et leurs médiations pédagogiques.</w:t>
                  </w:r>
                </w:p>
              </w:tc>
            </w:tr>
          </w:tbl>
          <w:p w14:paraId="2930EC95" w14:textId="77777777" w:rsidR="00A608E7" w:rsidRPr="00A608E7" w:rsidRDefault="00A608E7" w:rsidP="00A608E7">
            <w:pPr>
              <w:pStyle w:val="TableParagraph"/>
              <w:rPr>
                <w:vanish/>
                <w:sz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608E7" w:rsidRPr="00A608E7" w14:paraId="353C0F95" w14:textId="77777777" w:rsidTr="00A608E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4F0CED8" w14:textId="77777777" w:rsidR="00A608E7" w:rsidRPr="00A608E7" w:rsidRDefault="00A608E7" w:rsidP="00A608E7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</w:tbl>
          <w:p w14:paraId="0F6C182F" w14:textId="77777777" w:rsidR="00A608E7" w:rsidRDefault="00A60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Buts 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A608E7" w:rsidRPr="00A608E7" w14:paraId="2F6C842A" w14:textId="77777777" w:rsidTr="00A608E7">
              <w:trPr>
                <w:tblCellSpacing w:w="15" w:type="dxa"/>
              </w:trPr>
              <w:tc>
                <w:tcPr>
                  <w:tcW w:w="9346" w:type="dxa"/>
                  <w:vAlign w:val="center"/>
                  <w:hideMark/>
                </w:tcPr>
                <w:p w14:paraId="40E86B63" w14:textId="77777777" w:rsidR="00A608E7" w:rsidRPr="00A608E7" w:rsidRDefault="00A608E7" w:rsidP="00A608E7">
                  <w:pPr>
                    <w:pStyle w:val="TableParagraph"/>
                    <w:rPr>
                      <w:sz w:val="24"/>
                    </w:rPr>
                  </w:pPr>
                  <w:r w:rsidRPr="00A608E7">
                    <w:rPr>
                      <w:sz w:val="24"/>
                    </w:rPr>
                    <w:t xml:space="preserve">Exploiter les mécanismes </w:t>
                  </w:r>
                  <w:r w:rsidRPr="00A608E7">
                    <w:rPr>
                      <w:b/>
                      <w:bCs/>
                      <w:sz w:val="24"/>
                    </w:rPr>
                    <w:t>socio-cognitifs</w:t>
                  </w:r>
                  <w:r w:rsidRPr="00A608E7">
                    <w:rPr>
                      <w:sz w:val="24"/>
                    </w:rPr>
                    <w:t xml:space="preserve"> (ZPD, conflits socio-cognitifs) et relationnels (tutorat par les pairs, étayage) pour assurer un apprentissage </w:t>
                  </w:r>
                  <w:r w:rsidRPr="00A608E7">
                    <w:rPr>
                      <w:b/>
                      <w:bCs/>
                      <w:sz w:val="24"/>
                    </w:rPr>
                    <w:t>authentique</w:t>
                  </w:r>
                  <w:r w:rsidRPr="00A608E7">
                    <w:rPr>
                      <w:sz w:val="24"/>
                    </w:rPr>
                    <w:t xml:space="preserve"> et transférable.</w:t>
                  </w:r>
                </w:p>
              </w:tc>
            </w:tr>
          </w:tbl>
          <w:p w14:paraId="711718DF" w14:textId="77777777" w:rsidR="00A608E7" w:rsidRPr="00A608E7" w:rsidRDefault="00A608E7" w:rsidP="00A608E7">
            <w:pPr>
              <w:pStyle w:val="TableParagraph"/>
              <w:rPr>
                <w:vanish/>
                <w:sz w:val="24"/>
              </w:rPr>
            </w:pPr>
          </w:p>
          <w:tbl>
            <w:tblPr>
              <w:tblW w:w="94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9296"/>
            </w:tblGrid>
            <w:tr w:rsidR="00A608E7" w:rsidRPr="00A608E7" w14:paraId="1A5278E9" w14:textId="77777777" w:rsidTr="00A608E7">
              <w:trPr>
                <w:gridAfter w:val="1"/>
                <w:wAfter w:w="9251" w:type="dxa"/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1E220625" w14:textId="77777777" w:rsidR="00A608E7" w:rsidRPr="00A608E7" w:rsidRDefault="00A608E7" w:rsidP="00A608E7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A608E7" w:rsidRPr="00A608E7" w14:paraId="0CB45D94" w14:textId="77777777" w:rsidTr="00A608E7">
              <w:trPr>
                <w:tblCellSpacing w:w="15" w:type="dxa"/>
              </w:trPr>
              <w:tc>
                <w:tcPr>
                  <w:tcW w:w="9346" w:type="dxa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06"/>
                  </w:tblGrid>
                  <w:tr w:rsidR="00A608E7" w:rsidRPr="00A608E7" w14:paraId="6EFC5FBA" w14:textId="77777777" w:rsidTr="00A608E7">
                    <w:trPr>
                      <w:tblCellSpacing w:w="15" w:type="dxa"/>
                    </w:trPr>
                    <w:tc>
                      <w:tcPr>
                        <w:tcW w:w="9346" w:type="dxa"/>
                        <w:vAlign w:val="center"/>
                        <w:hideMark/>
                      </w:tcPr>
                      <w:p w14:paraId="0FB006AA" w14:textId="4A93008D" w:rsidR="00A608E7" w:rsidRPr="00A608E7" w:rsidRDefault="00A608E7" w:rsidP="00A608E7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Objectifs : </w:t>
                        </w:r>
                      </w:p>
                    </w:tc>
                  </w:tr>
                </w:tbl>
                <w:p w14:paraId="01AB7DDA" w14:textId="33C3F4B4" w:rsidR="00A608E7" w:rsidRDefault="00A608E7" w:rsidP="00A608E7">
                  <w:pPr>
                    <w:pStyle w:val="Table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24"/>
                    </w:rPr>
                  </w:pPr>
                  <w:r w:rsidRPr="00A608E7">
                    <w:rPr>
                      <w:sz w:val="24"/>
                    </w:rPr>
                    <w:t xml:space="preserve">Global : Piloter un projet Agile via Scrum et animer les cérémonies (Planning, Daily, </w:t>
                  </w:r>
                  <w:proofErr w:type="spellStart"/>
                  <w:r w:rsidRPr="00A608E7">
                    <w:rPr>
                      <w:sz w:val="24"/>
                    </w:rPr>
                    <w:t>Review</w:t>
                  </w:r>
                  <w:proofErr w:type="spellEnd"/>
                  <w:r w:rsidRPr="00A608E7">
                    <w:rPr>
                      <w:sz w:val="24"/>
                    </w:rPr>
                    <w:t>, Rétro).</w:t>
                  </w:r>
                </w:p>
                <w:p w14:paraId="4271152C" w14:textId="689A473A" w:rsidR="00A608E7" w:rsidRPr="00A608E7" w:rsidRDefault="00A608E7" w:rsidP="00A608E7">
                  <w:pPr>
                    <w:pStyle w:val="TableParagraph"/>
                    <w:numPr>
                      <w:ilvl w:val="0"/>
                      <w:numId w:val="2"/>
                    </w:numPr>
                    <w:rPr>
                      <w:sz w:val="24"/>
                    </w:rPr>
                  </w:pPr>
                  <w:r w:rsidRPr="00A608E7">
                    <w:rPr>
                      <w:sz w:val="24"/>
                    </w:rPr>
                    <w:t>Séquence fil rouge : Coordonner les rôles Scrum pour produire un incrément priorisé.</w:t>
                  </w:r>
                </w:p>
                <w:p w14:paraId="62F156B5" w14:textId="47D47DB8" w:rsidR="00A608E7" w:rsidRPr="00A608E7" w:rsidRDefault="00B10E15" w:rsidP="00B10E15">
                  <w:pPr>
                    <w:pStyle w:val="TableParagraph"/>
                    <w:numPr>
                      <w:ilvl w:val="0"/>
                      <w:numId w:val="2"/>
                    </w:numPr>
                    <w:rPr>
                      <w:sz w:val="24"/>
                    </w:rPr>
                  </w:pPr>
                  <w:r w:rsidRPr="00B10E15">
                    <w:rPr>
                      <w:sz w:val="24"/>
                    </w:rPr>
                    <w:t>Séquence soutenance : Présenter l’incrément, intégrer le feedback pair-to-pair et améliorer la version finale.</w:t>
                  </w:r>
                </w:p>
                <w:p w14:paraId="7F5C22EA" w14:textId="2F1D3CBE" w:rsidR="00A608E7" w:rsidRPr="00A608E7" w:rsidRDefault="00A608E7" w:rsidP="00A608E7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</w:tbl>
          <w:p w14:paraId="0E6C8C21" w14:textId="3EA29644" w:rsidR="00A608E7" w:rsidRPr="00A608E7" w:rsidRDefault="00A608E7" w:rsidP="00A608E7">
            <w:pPr>
              <w:pStyle w:val="TableParagraph"/>
              <w:rPr>
                <w:sz w:val="24"/>
              </w:rPr>
            </w:pPr>
          </w:p>
        </w:tc>
      </w:tr>
      <w:tr w:rsidR="00784920" w14:paraId="610FE4C9" w14:textId="77777777">
        <w:trPr>
          <w:trHeight w:val="2812"/>
        </w:trPr>
        <w:tc>
          <w:tcPr>
            <w:tcW w:w="4818" w:type="dxa"/>
          </w:tcPr>
          <w:p w14:paraId="7CC8FF4D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45F71D71" w14:textId="77777777" w:rsidR="00784920" w:rsidRDefault="00784920">
            <w:pPr>
              <w:pStyle w:val="TableParagraph"/>
              <w:spacing w:before="13"/>
              <w:rPr>
                <w:sz w:val="24"/>
              </w:rPr>
            </w:pPr>
          </w:p>
          <w:p w14:paraId="34314441" w14:textId="77777777" w:rsidR="00784920" w:rsidRDefault="00000000">
            <w:pPr>
              <w:pStyle w:val="TableParagraph"/>
              <w:spacing w:line="247" w:lineRule="auto"/>
              <w:ind w:left="102" w:firstLine="283"/>
              <w:rPr>
                <w:sz w:val="24"/>
              </w:rPr>
            </w:pPr>
            <w:r>
              <w:rPr>
                <w:w w:val="105"/>
                <w:sz w:val="24"/>
              </w:rPr>
              <w:t>Quels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savoirs,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connaissances,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capacités, compétences sont mobilisées ?</w:t>
            </w:r>
          </w:p>
        </w:tc>
        <w:tc>
          <w:tcPr>
            <w:tcW w:w="5108" w:type="dxa"/>
          </w:tcPr>
          <w:p w14:paraId="64CCDD9E" w14:textId="77777777" w:rsidR="00B10E15" w:rsidRPr="00B10E15" w:rsidRDefault="00B10E15" w:rsidP="00B10E15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Savoirs</w:t>
            </w:r>
            <w:r w:rsidRPr="00B10E15">
              <w:rPr>
                <w:sz w:val="24"/>
              </w:rPr>
              <w:t xml:space="preserve"> : principes de Scrum (</w:t>
            </w:r>
            <w:proofErr w:type="spellStart"/>
            <w:r w:rsidRPr="00B10E15">
              <w:rPr>
                <w:sz w:val="24"/>
              </w:rPr>
              <w:t>backlog</w:t>
            </w:r>
            <w:proofErr w:type="spellEnd"/>
            <w:r w:rsidRPr="00B10E15">
              <w:rPr>
                <w:sz w:val="24"/>
              </w:rPr>
              <w:t>, sprint, rétrospective).</w:t>
            </w:r>
          </w:p>
          <w:p w14:paraId="225EEC90" w14:textId="77777777" w:rsidR="00B10E15" w:rsidRPr="00B10E15" w:rsidRDefault="00B10E15" w:rsidP="00B10E15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Connaissances</w:t>
            </w:r>
            <w:r w:rsidRPr="00B10E15">
              <w:rPr>
                <w:sz w:val="24"/>
              </w:rPr>
              <w:t xml:space="preserve"> : schémas de priorisation (</w:t>
            </w:r>
            <w:proofErr w:type="spellStart"/>
            <w:r w:rsidRPr="00B10E15">
              <w:rPr>
                <w:sz w:val="24"/>
              </w:rPr>
              <w:t>MoSCoW</w:t>
            </w:r>
            <w:proofErr w:type="spellEnd"/>
            <w:r w:rsidRPr="00B10E15">
              <w:rPr>
                <w:sz w:val="24"/>
              </w:rPr>
              <w:t>), métacognition.</w:t>
            </w:r>
          </w:p>
          <w:p w14:paraId="2EA614F3" w14:textId="77777777" w:rsidR="00B10E15" w:rsidRPr="00B10E15" w:rsidRDefault="00B10E15" w:rsidP="00B10E15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Capacités</w:t>
            </w:r>
            <w:r w:rsidRPr="00B10E15">
              <w:rPr>
                <w:sz w:val="24"/>
              </w:rPr>
              <w:t xml:space="preserve"> : négociation, planification de sprint, animation de cérémonies.</w:t>
            </w:r>
          </w:p>
          <w:p w14:paraId="347E7071" w14:textId="77777777" w:rsidR="00B10E15" w:rsidRPr="00B10E15" w:rsidRDefault="00B10E15" w:rsidP="00B10E15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Compétences</w:t>
            </w:r>
            <w:r w:rsidRPr="00B10E15">
              <w:rPr>
                <w:sz w:val="24"/>
              </w:rPr>
              <w:t xml:space="preserve"> : livraison incrémentale, intégration continue, auto-régulation et appropriation réflexive.</w:t>
            </w:r>
          </w:p>
          <w:p w14:paraId="61144109" w14:textId="77777777" w:rsidR="00784920" w:rsidRDefault="00784920">
            <w:pPr>
              <w:pStyle w:val="TableParagraph"/>
              <w:rPr>
                <w:sz w:val="24"/>
              </w:rPr>
            </w:pPr>
          </w:p>
        </w:tc>
      </w:tr>
    </w:tbl>
    <w:p w14:paraId="39C8F027" w14:textId="77777777" w:rsidR="00784920" w:rsidRDefault="00784920">
      <w:pPr>
        <w:rPr>
          <w:sz w:val="24"/>
        </w:rPr>
        <w:sectPr w:rsidR="00784920">
          <w:type w:val="continuous"/>
          <w:pgSz w:w="11910" w:h="16840"/>
          <w:pgMar w:top="1420" w:right="1020" w:bottom="280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5108"/>
      </w:tblGrid>
      <w:tr w:rsidR="00784920" w14:paraId="6834DCEE" w14:textId="77777777">
        <w:trPr>
          <w:trHeight w:val="3660"/>
        </w:trPr>
        <w:tc>
          <w:tcPr>
            <w:tcW w:w="4818" w:type="dxa"/>
          </w:tcPr>
          <w:p w14:paraId="6CB1C8AE" w14:textId="77777777" w:rsidR="00784920" w:rsidRDefault="00784920">
            <w:pPr>
              <w:pStyle w:val="TableParagraph"/>
              <w:spacing w:before="11"/>
              <w:rPr>
                <w:sz w:val="24"/>
              </w:rPr>
            </w:pPr>
          </w:p>
          <w:p w14:paraId="7B6CA41B" w14:textId="77777777" w:rsidR="00784920" w:rsidRDefault="00000000">
            <w:pPr>
              <w:pStyle w:val="TableParagraph"/>
              <w:spacing w:line="244" w:lineRule="auto"/>
              <w:ind w:left="102" w:right="310" w:firstLine="283"/>
              <w:rPr>
                <w:sz w:val="24"/>
              </w:rPr>
            </w:pPr>
            <w:r>
              <w:rPr>
                <w:sz w:val="24"/>
              </w:rPr>
              <w:t>Décrivez les caractéristiques principales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de la situation en termes de modalités </w:t>
            </w:r>
            <w:r>
              <w:rPr>
                <w:spacing w:val="-2"/>
                <w:w w:val="110"/>
                <w:sz w:val="24"/>
              </w:rPr>
              <w:t>d’apprentissage.</w:t>
            </w:r>
          </w:p>
          <w:p w14:paraId="11E0AB67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731C512D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2063257C" w14:textId="77777777" w:rsidR="00784920" w:rsidRDefault="00784920">
            <w:pPr>
              <w:pStyle w:val="TableParagraph"/>
              <w:spacing w:before="15"/>
              <w:rPr>
                <w:sz w:val="24"/>
              </w:rPr>
            </w:pPr>
          </w:p>
          <w:p w14:paraId="16A1BC5F" w14:textId="77777777" w:rsidR="00784920" w:rsidRDefault="00000000">
            <w:pPr>
              <w:pStyle w:val="TableParagraph"/>
              <w:spacing w:line="244" w:lineRule="auto"/>
              <w:ind w:left="102" w:right="286" w:firstLine="283"/>
              <w:jc w:val="both"/>
              <w:rPr>
                <w:sz w:val="24"/>
              </w:rPr>
            </w:pPr>
            <w:r>
              <w:rPr>
                <w:sz w:val="24"/>
              </w:rPr>
              <w:t>Décrivez les caractéristiques principales</w:t>
            </w:r>
            <w:r>
              <w:rPr>
                <w:w w:val="110"/>
                <w:sz w:val="24"/>
              </w:rPr>
              <w:t xml:space="preserve"> en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termes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mode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d’interactions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entre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les </w:t>
            </w:r>
            <w:r>
              <w:rPr>
                <w:spacing w:val="-2"/>
                <w:w w:val="110"/>
                <w:sz w:val="24"/>
              </w:rPr>
              <w:t>personnes.</w:t>
            </w:r>
          </w:p>
        </w:tc>
        <w:tc>
          <w:tcPr>
            <w:tcW w:w="5108" w:type="dxa"/>
          </w:tcPr>
          <w:p w14:paraId="515F14F2" w14:textId="58DDAC7C" w:rsidR="00B10E15" w:rsidRPr="00B10E15" w:rsidRDefault="00B10E15" w:rsidP="00B10E15">
            <w:pPr>
              <w:pStyle w:val="TableParagraph"/>
              <w:rPr>
                <w:b/>
                <w:bCs/>
                <w:sz w:val="24"/>
                <w:u w:val="single"/>
              </w:rPr>
            </w:pPr>
            <w:r w:rsidRPr="00B10E15">
              <w:rPr>
                <w:b/>
                <w:bCs/>
                <w:sz w:val="24"/>
                <w:u w:val="single"/>
              </w:rPr>
              <w:t>Dispositif multimodal :</w:t>
            </w:r>
          </w:p>
          <w:p w14:paraId="47B37888" w14:textId="0DC62AD9" w:rsidR="00B10E15" w:rsidRPr="00B10E15" w:rsidRDefault="00B10E15" w:rsidP="00B10E15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Présentiel</w:t>
            </w:r>
            <w:r w:rsidRPr="00B10E15">
              <w:rPr>
                <w:sz w:val="24"/>
              </w:rPr>
              <w:t xml:space="preserve"> : capsules magistrales courtes (15 min) + ateliers.</w:t>
            </w:r>
          </w:p>
          <w:p w14:paraId="678BBAC4" w14:textId="77777777" w:rsidR="00B10E15" w:rsidRPr="00B10E15" w:rsidRDefault="00B10E15" w:rsidP="00B10E15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en-US"/>
              </w:rPr>
            </w:pPr>
            <w:proofErr w:type="spellStart"/>
            <w:r w:rsidRPr="00B10E15">
              <w:rPr>
                <w:b/>
                <w:bCs/>
                <w:sz w:val="24"/>
                <w:lang w:val="en-US"/>
              </w:rPr>
              <w:t>Distanciel</w:t>
            </w:r>
            <w:proofErr w:type="spellEnd"/>
            <w:r w:rsidRPr="00B10E15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B10E15">
              <w:rPr>
                <w:b/>
                <w:bCs/>
                <w:sz w:val="24"/>
                <w:lang w:val="en-US"/>
              </w:rPr>
              <w:t>asynchrone</w:t>
            </w:r>
            <w:proofErr w:type="spellEnd"/>
            <w:r w:rsidRPr="00B10E15">
              <w:rPr>
                <w:sz w:val="24"/>
                <w:lang w:val="en-US"/>
              </w:rPr>
              <w:t xml:space="preserve"> :</w:t>
            </w:r>
            <w:proofErr w:type="gramEnd"/>
            <w:r w:rsidRPr="00B10E15">
              <w:rPr>
                <w:sz w:val="24"/>
                <w:lang w:val="en-US"/>
              </w:rPr>
              <w:t xml:space="preserve"> module e-learning Scrum </w:t>
            </w:r>
            <w:proofErr w:type="spellStart"/>
            <w:r w:rsidRPr="00B10E15">
              <w:rPr>
                <w:sz w:val="24"/>
                <w:lang w:val="en-US"/>
              </w:rPr>
              <w:t>prérequis</w:t>
            </w:r>
            <w:proofErr w:type="spellEnd"/>
            <w:r w:rsidRPr="00B10E15">
              <w:rPr>
                <w:sz w:val="24"/>
                <w:lang w:val="en-US"/>
              </w:rPr>
              <w:t>.</w:t>
            </w:r>
          </w:p>
          <w:p w14:paraId="3874892C" w14:textId="3D4DAA51" w:rsidR="00B10E15" w:rsidRPr="00B10E15" w:rsidRDefault="00B10E15" w:rsidP="00B10E15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Ateliers pratiques</w:t>
            </w:r>
            <w:r w:rsidRPr="00B10E15">
              <w:rPr>
                <w:sz w:val="24"/>
              </w:rPr>
              <w:t xml:space="preserve"> : sprints, travaux collaboratifs.</w:t>
            </w:r>
          </w:p>
          <w:p w14:paraId="69BF2A02" w14:textId="187E4BD7" w:rsidR="00B10E15" w:rsidRPr="00B10E15" w:rsidRDefault="00B10E15" w:rsidP="00B10E15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Retours réflexifs</w:t>
            </w:r>
            <w:r w:rsidRPr="00B10E15">
              <w:rPr>
                <w:sz w:val="24"/>
              </w:rPr>
              <w:t xml:space="preserve"> : journaux de bord numériques.</w:t>
            </w:r>
          </w:p>
          <w:p w14:paraId="14BB9256" w14:textId="77777777" w:rsidR="00B10E15" w:rsidRPr="00B10E15" w:rsidRDefault="00B10E15" w:rsidP="00B10E15">
            <w:pPr>
              <w:pStyle w:val="TableParagraph"/>
              <w:rPr>
                <w:sz w:val="24"/>
              </w:rPr>
            </w:pPr>
          </w:p>
          <w:p w14:paraId="519D8ACD" w14:textId="00D5A5C9" w:rsidR="00B10E15" w:rsidRPr="00B10E15" w:rsidRDefault="00B10E15" w:rsidP="00B10E15">
            <w:pPr>
              <w:pStyle w:val="TableParagraph"/>
              <w:rPr>
                <w:b/>
                <w:bCs/>
                <w:sz w:val="24"/>
                <w:u w:val="single"/>
              </w:rPr>
            </w:pPr>
            <w:r w:rsidRPr="00B10E15">
              <w:rPr>
                <w:b/>
                <w:bCs/>
                <w:sz w:val="24"/>
                <w:u w:val="single"/>
              </w:rPr>
              <w:t>Mode d’interactions entre les personnes</w:t>
            </w:r>
            <w:r w:rsidRPr="00B10E15">
              <w:rPr>
                <w:b/>
                <w:bCs/>
                <w:sz w:val="24"/>
                <w:u w:val="single"/>
              </w:rPr>
              <w:t> :</w:t>
            </w:r>
          </w:p>
          <w:p w14:paraId="0BB5DB71" w14:textId="6BD62290" w:rsidR="00B10E15" w:rsidRPr="00B10E15" w:rsidRDefault="00B10E15" w:rsidP="00B10E15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Co-construction en binômes &amp; équipes</w:t>
            </w:r>
            <w:r w:rsidRPr="00B10E15">
              <w:rPr>
                <w:sz w:val="24"/>
              </w:rPr>
              <w:t xml:space="preserve"> (pair-</w:t>
            </w:r>
            <w:proofErr w:type="spellStart"/>
            <w:r w:rsidRPr="00B10E15">
              <w:rPr>
                <w:sz w:val="24"/>
              </w:rPr>
              <w:t>tutoring</w:t>
            </w:r>
            <w:proofErr w:type="spellEnd"/>
            <w:r w:rsidRPr="00B10E15">
              <w:rPr>
                <w:sz w:val="24"/>
              </w:rPr>
              <w:t>)</w:t>
            </w:r>
          </w:p>
          <w:p w14:paraId="5AB02E6B" w14:textId="42CD5FDD" w:rsidR="00B10E15" w:rsidRPr="00B10E15" w:rsidRDefault="00B10E15" w:rsidP="00B10E15">
            <w:pPr>
              <w:pStyle w:val="TableParagraph"/>
              <w:numPr>
                <w:ilvl w:val="0"/>
                <w:numId w:val="7"/>
              </w:numPr>
              <w:rPr>
                <w:sz w:val="24"/>
                <w:lang w:val="en-US"/>
              </w:rPr>
            </w:pPr>
            <w:r w:rsidRPr="00B10E15">
              <w:rPr>
                <w:b/>
                <w:bCs/>
                <w:sz w:val="24"/>
                <w:lang w:val="en-US"/>
              </w:rPr>
              <w:t>Feedback pair-to-pair</w:t>
            </w:r>
            <w:r w:rsidRPr="00B10E15">
              <w:rPr>
                <w:sz w:val="24"/>
                <w:lang w:val="en-US"/>
              </w:rPr>
              <w:t xml:space="preserve"> </w:t>
            </w:r>
            <w:proofErr w:type="spellStart"/>
            <w:r w:rsidRPr="00B10E15">
              <w:rPr>
                <w:sz w:val="24"/>
                <w:lang w:val="en-US"/>
              </w:rPr>
              <w:t>structuré</w:t>
            </w:r>
            <w:proofErr w:type="spellEnd"/>
          </w:p>
          <w:p w14:paraId="33F19D76" w14:textId="3CC4C409" w:rsidR="00B10E15" w:rsidRPr="00B10E15" w:rsidRDefault="00B10E15" w:rsidP="00B10E15">
            <w:pPr>
              <w:pStyle w:val="TableParagraph"/>
              <w:numPr>
                <w:ilvl w:val="0"/>
                <w:numId w:val="7"/>
              </w:numPr>
              <w:rPr>
                <w:sz w:val="24"/>
                <w:lang w:val="en-US"/>
              </w:rPr>
            </w:pPr>
            <w:proofErr w:type="spellStart"/>
            <w:r w:rsidRPr="00B10E15">
              <w:rPr>
                <w:sz w:val="24"/>
                <w:lang w:val="en-US"/>
              </w:rPr>
              <w:t>Rituels</w:t>
            </w:r>
            <w:proofErr w:type="spellEnd"/>
            <w:r w:rsidRPr="00B10E15">
              <w:rPr>
                <w:sz w:val="24"/>
                <w:lang w:val="en-US"/>
              </w:rPr>
              <w:t xml:space="preserve"> Scrum (Daily, Review, </w:t>
            </w:r>
            <w:proofErr w:type="spellStart"/>
            <w:r w:rsidRPr="00B10E15">
              <w:rPr>
                <w:sz w:val="24"/>
                <w:lang w:val="en-US"/>
              </w:rPr>
              <w:t>Rétro</w:t>
            </w:r>
            <w:proofErr w:type="spellEnd"/>
            <w:r w:rsidRPr="00B10E15">
              <w:rPr>
                <w:sz w:val="24"/>
                <w:lang w:val="en-US"/>
              </w:rPr>
              <w:t>)</w:t>
            </w:r>
          </w:p>
          <w:p w14:paraId="57327B9A" w14:textId="7DE1DFF4" w:rsidR="00B10E15" w:rsidRPr="00B10E15" w:rsidRDefault="00B10E15" w:rsidP="00B10E15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Animation facilitée</w:t>
            </w:r>
            <w:r w:rsidRPr="00B10E15">
              <w:rPr>
                <w:sz w:val="24"/>
              </w:rPr>
              <w:t xml:space="preserve"> du formateur pour les conflits socio-cognitifs et la régulation relationnelle. </w:t>
            </w:r>
          </w:p>
          <w:p w14:paraId="70AD7A2B" w14:textId="77777777" w:rsidR="00B10E15" w:rsidRPr="00B10E15" w:rsidRDefault="00B10E15" w:rsidP="00B10E15">
            <w:pPr>
              <w:pStyle w:val="TableParagraph"/>
              <w:rPr>
                <w:sz w:val="24"/>
              </w:rPr>
            </w:pPr>
          </w:p>
          <w:p w14:paraId="55C45670" w14:textId="77777777" w:rsidR="00784920" w:rsidRDefault="00784920">
            <w:pPr>
              <w:pStyle w:val="TableParagraph"/>
              <w:rPr>
                <w:sz w:val="24"/>
              </w:rPr>
            </w:pPr>
          </w:p>
        </w:tc>
      </w:tr>
      <w:tr w:rsidR="00784920" w14:paraId="380D8C34" w14:textId="77777777">
        <w:trPr>
          <w:trHeight w:val="1405"/>
        </w:trPr>
        <w:tc>
          <w:tcPr>
            <w:tcW w:w="4818" w:type="dxa"/>
          </w:tcPr>
          <w:p w14:paraId="4F0C72EC" w14:textId="77777777" w:rsidR="00784920" w:rsidRDefault="00784920">
            <w:pPr>
              <w:pStyle w:val="TableParagraph"/>
              <w:spacing w:before="8"/>
              <w:rPr>
                <w:sz w:val="24"/>
              </w:rPr>
            </w:pPr>
          </w:p>
          <w:p w14:paraId="2BA1A71F" w14:textId="77777777" w:rsidR="00784920" w:rsidRDefault="00000000">
            <w:pPr>
              <w:pStyle w:val="TableParagraph"/>
              <w:ind w:left="386"/>
              <w:rPr>
                <w:sz w:val="24"/>
              </w:rPr>
            </w:pPr>
            <w:r>
              <w:rPr>
                <w:w w:val="110"/>
                <w:sz w:val="24"/>
              </w:rPr>
              <w:t>Quelle(s)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posture(s)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formateur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?</w:t>
            </w:r>
          </w:p>
        </w:tc>
        <w:tc>
          <w:tcPr>
            <w:tcW w:w="5108" w:type="dxa"/>
          </w:tcPr>
          <w:p w14:paraId="69D6ADCA" w14:textId="7BB38660" w:rsidR="00B10E15" w:rsidRPr="00B10E15" w:rsidRDefault="00B10E15" w:rsidP="00B10E15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Expert</w:t>
            </w:r>
            <w:r w:rsidRPr="00B10E15">
              <w:rPr>
                <w:sz w:val="24"/>
              </w:rPr>
              <w:t xml:space="preserve"> : cadrage conceptuel initial (zone proximale d’équilibre).</w:t>
            </w:r>
          </w:p>
          <w:p w14:paraId="6BD61BE3" w14:textId="066F11B4" w:rsidR="00B10E15" w:rsidRPr="00B10E15" w:rsidRDefault="00B10E15" w:rsidP="00B10E15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Animateur</w:t>
            </w:r>
            <w:r w:rsidRPr="00B10E15">
              <w:rPr>
                <w:sz w:val="24"/>
              </w:rPr>
              <w:t xml:space="preserve"> : lancement et régulation des ateliers (interaction sociale).</w:t>
            </w:r>
          </w:p>
          <w:p w14:paraId="0FF8B6D3" w14:textId="3204BD39" w:rsidR="00B10E15" w:rsidRPr="00B10E15" w:rsidRDefault="00B10E15" w:rsidP="00B10E15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Facilitateur</w:t>
            </w:r>
            <w:r w:rsidRPr="00B10E15">
              <w:rPr>
                <w:sz w:val="24"/>
              </w:rPr>
              <w:t xml:space="preserve"> : scaffolding ajusté lors des impasses techniques.</w:t>
            </w:r>
          </w:p>
          <w:p w14:paraId="538A6ABB" w14:textId="5B812FA2" w:rsidR="00B10E15" w:rsidRPr="00B10E15" w:rsidRDefault="00B10E15" w:rsidP="00B10E15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Tuteur</w:t>
            </w:r>
            <w:r w:rsidRPr="00B10E15">
              <w:rPr>
                <w:sz w:val="24"/>
              </w:rPr>
              <w:t xml:space="preserve"> : accompagnement individuel et métacognitif pendant les retours réflexifs.</w:t>
            </w:r>
          </w:p>
          <w:p w14:paraId="73950C80" w14:textId="77777777" w:rsidR="00784920" w:rsidRDefault="00784920">
            <w:pPr>
              <w:pStyle w:val="TableParagraph"/>
              <w:rPr>
                <w:sz w:val="24"/>
              </w:rPr>
            </w:pPr>
          </w:p>
        </w:tc>
      </w:tr>
      <w:tr w:rsidR="00784920" w14:paraId="6E8E1B4E" w14:textId="77777777">
        <w:trPr>
          <w:trHeight w:val="1125"/>
        </w:trPr>
        <w:tc>
          <w:tcPr>
            <w:tcW w:w="4818" w:type="dxa"/>
          </w:tcPr>
          <w:p w14:paraId="7AC86A8C" w14:textId="77777777" w:rsidR="00784920" w:rsidRDefault="00784920">
            <w:pPr>
              <w:pStyle w:val="TableParagraph"/>
              <w:spacing w:before="10"/>
              <w:rPr>
                <w:sz w:val="24"/>
              </w:rPr>
            </w:pPr>
          </w:p>
          <w:p w14:paraId="75AC7DE2" w14:textId="77777777" w:rsidR="00784920" w:rsidRDefault="00000000">
            <w:pPr>
              <w:pStyle w:val="TableParagraph"/>
              <w:spacing w:before="1"/>
              <w:ind w:left="386"/>
              <w:rPr>
                <w:sz w:val="24"/>
              </w:rPr>
            </w:pPr>
            <w:r>
              <w:rPr>
                <w:w w:val="105"/>
                <w:sz w:val="24"/>
              </w:rPr>
              <w:t>Choix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séquence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détaillée</w:t>
            </w:r>
          </w:p>
        </w:tc>
        <w:tc>
          <w:tcPr>
            <w:tcW w:w="5108" w:type="dxa"/>
          </w:tcPr>
          <w:p w14:paraId="23927B12" w14:textId="2D383869" w:rsidR="00B10E15" w:rsidRPr="00B10E15" w:rsidRDefault="00B10E15" w:rsidP="00B10E15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Séquence fil rouge</w:t>
            </w:r>
            <w:r w:rsidRPr="00B10E15">
              <w:rPr>
                <w:sz w:val="24"/>
              </w:rPr>
              <w:t xml:space="preserve"> : tous les sprints de simulation.</w:t>
            </w:r>
          </w:p>
          <w:p w14:paraId="45882832" w14:textId="77777777" w:rsidR="00B10E15" w:rsidRPr="00B10E15" w:rsidRDefault="00B10E15" w:rsidP="00B10E15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 w:rsidRPr="00B10E15">
              <w:rPr>
                <w:b/>
                <w:bCs/>
                <w:sz w:val="24"/>
              </w:rPr>
              <w:t>Séquence soutenance</w:t>
            </w:r>
            <w:r w:rsidRPr="00B10E15">
              <w:rPr>
                <w:sz w:val="24"/>
              </w:rPr>
              <w:t xml:space="preserve"> : présentation critique et intégration du feedback avant la version finale</w:t>
            </w:r>
          </w:p>
          <w:p w14:paraId="75663F0F" w14:textId="5E018553" w:rsidR="00784920" w:rsidRDefault="00784920">
            <w:pPr>
              <w:pStyle w:val="TableParagraph"/>
              <w:rPr>
                <w:sz w:val="24"/>
              </w:rPr>
            </w:pPr>
          </w:p>
        </w:tc>
      </w:tr>
      <w:tr w:rsidR="00784920" w14:paraId="081AC52D" w14:textId="77777777">
        <w:trPr>
          <w:trHeight w:val="5630"/>
        </w:trPr>
        <w:tc>
          <w:tcPr>
            <w:tcW w:w="4818" w:type="dxa"/>
          </w:tcPr>
          <w:p w14:paraId="5CBA7F16" w14:textId="77777777" w:rsidR="00784920" w:rsidRDefault="00784920">
            <w:pPr>
              <w:pStyle w:val="TableParagraph"/>
              <w:spacing w:before="11"/>
              <w:rPr>
                <w:sz w:val="24"/>
              </w:rPr>
            </w:pPr>
          </w:p>
          <w:p w14:paraId="79AA63A7" w14:textId="77777777" w:rsidR="00784920" w:rsidRDefault="00000000">
            <w:pPr>
              <w:pStyle w:val="TableParagraph"/>
              <w:ind w:left="386"/>
              <w:rPr>
                <w:sz w:val="24"/>
              </w:rPr>
            </w:pPr>
            <w:r>
              <w:rPr>
                <w:w w:val="105"/>
                <w:sz w:val="24"/>
              </w:rPr>
              <w:t>Déroulé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pédagogique,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modalités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choisies</w:t>
            </w:r>
          </w:p>
          <w:p w14:paraId="18BDF6C1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4AB011F8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5FAE3859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39B4A5B2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62455EB3" w14:textId="77777777" w:rsidR="00784920" w:rsidRDefault="00784920">
            <w:pPr>
              <w:pStyle w:val="TableParagraph"/>
              <w:spacing w:before="31"/>
              <w:rPr>
                <w:sz w:val="24"/>
              </w:rPr>
            </w:pPr>
          </w:p>
          <w:p w14:paraId="1A4EEC58" w14:textId="77777777" w:rsidR="00784920" w:rsidRDefault="00000000">
            <w:pPr>
              <w:pStyle w:val="TableParagraph"/>
              <w:ind w:left="386"/>
              <w:rPr>
                <w:sz w:val="24"/>
              </w:rPr>
            </w:pPr>
            <w:r>
              <w:rPr>
                <w:w w:val="105"/>
                <w:sz w:val="24"/>
              </w:rPr>
              <w:t>La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méthodes</w:t>
            </w:r>
            <w:r>
              <w:rPr>
                <w:spacing w:val="-2"/>
                <w:w w:val="105"/>
                <w:sz w:val="24"/>
              </w:rPr>
              <w:t xml:space="preserve"> pédagogiques</w:t>
            </w:r>
          </w:p>
          <w:p w14:paraId="60CDB459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4E8CA601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04C94EE1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39E3D166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73E510B7" w14:textId="77777777" w:rsidR="00784920" w:rsidRDefault="00784920">
            <w:pPr>
              <w:pStyle w:val="TableParagraph"/>
              <w:spacing w:before="34"/>
              <w:rPr>
                <w:sz w:val="24"/>
              </w:rPr>
            </w:pPr>
          </w:p>
          <w:p w14:paraId="35BF3471" w14:textId="77777777" w:rsidR="00784920" w:rsidRDefault="00000000">
            <w:pPr>
              <w:pStyle w:val="TableParagraph"/>
              <w:spacing w:before="1"/>
              <w:ind w:left="386"/>
              <w:rPr>
                <w:sz w:val="24"/>
              </w:rPr>
            </w:pPr>
            <w:r>
              <w:rPr>
                <w:w w:val="105"/>
                <w:sz w:val="24"/>
              </w:rPr>
              <w:t>La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médiations</w:t>
            </w:r>
          </w:p>
        </w:tc>
        <w:tc>
          <w:tcPr>
            <w:tcW w:w="5108" w:type="dxa"/>
          </w:tcPr>
          <w:p w14:paraId="35A09888" w14:textId="5F8364BD" w:rsidR="009B4A48" w:rsidRPr="009B4A48" w:rsidRDefault="009B4A48" w:rsidP="009B4A48">
            <w:pPr>
              <w:pStyle w:val="TableParagraph"/>
              <w:rPr>
                <w:sz w:val="24"/>
              </w:rPr>
            </w:pPr>
            <w:r w:rsidRPr="009B4A48">
              <w:rPr>
                <w:b/>
                <w:bCs/>
                <w:sz w:val="24"/>
                <w:u w:val="single"/>
              </w:rPr>
              <w:t>Déroulé pédagogique, modalités choisies</w:t>
            </w:r>
            <w:r w:rsidRPr="009B4A48">
              <w:rPr>
                <w:b/>
                <w:bCs/>
                <w:sz w:val="24"/>
                <w:u w:val="single"/>
              </w:rPr>
              <w:t> :</w:t>
            </w:r>
            <w:r>
              <w:rPr>
                <w:sz w:val="24"/>
              </w:rPr>
              <w:t xml:space="preserve"> 8 itérations (Sprints) pendant 4 jours. Chaque sprint contient : </w:t>
            </w:r>
          </w:p>
          <w:p w14:paraId="4597B875" w14:textId="683B5A9E" w:rsidR="009B4A48" w:rsidRPr="009B4A48" w:rsidRDefault="009B4A48" w:rsidP="009B4A48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 w:rsidRPr="009B4A48">
              <w:rPr>
                <w:sz w:val="24"/>
              </w:rPr>
              <w:t>Rappel théorique</w:t>
            </w:r>
            <w:r w:rsidRPr="009B4A48">
              <w:rPr>
                <w:sz w:val="24"/>
              </w:rPr>
              <w:t xml:space="preserve"> (15 min)</w:t>
            </w:r>
          </w:p>
          <w:p w14:paraId="688C3625" w14:textId="2AB0C423" w:rsidR="009B4A48" w:rsidRPr="009B4A48" w:rsidRDefault="009B4A48" w:rsidP="009B4A48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 w:rsidRPr="009B4A48">
              <w:rPr>
                <w:sz w:val="24"/>
              </w:rPr>
              <w:t xml:space="preserve">Atelier </w:t>
            </w:r>
            <w:r w:rsidRPr="009B4A48">
              <w:rPr>
                <w:sz w:val="24"/>
              </w:rPr>
              <w:t>Sprint Planning (60 min)</w:t>
            </w:r>
          </w:p>
          <w:p w14:paraId="66061AE1" w14:textId="16E3270B" w:rsidR="009B4A48" w:rsidRPr="009B4A48" w:rsidRDefault="009B4A48" w:rsidP="009B4A48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 w:rsidRPr="009B4A48">
              <w:rPr>
                <w:sz w:val="24"/>
              </w:rPr>
              <w:t xml:space="preserve">Atelier </w:t>
            </w:r>
            <w:r w:rsidRPr="009B4A48">
              <w:rPr>
                <w:sz w:val="24"/>
              </w:rPr>
              <w:t>Daily &amp; exécution (60 min)</w:t>
            </w:r>
          </w:p>
          <w:p w14:paraId="13422A18" w14:textId="4CC4A9BA" w:rsidR="009B4A48" w:rsidRPr="009B4A48" w:rsidRDefault="009B4A48" w:rsidP="009B4A48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Atelier </w:t>
            </w:r>
            <w:r w:rsidRPr="009B4A48">
              <w:rPr>
                <w:sz w:val="24"/>
              </w:rPr>
              <w:t xml:space="preserve">Sprint </w:t>
            </w:r>
            <w:proofErr w:type="spellStart"/>
            <w:r w:rsidRPr="009B4A48">
              <w:rPr>
                <w:sz w:val="24"/>
              </w:rPr>
              <w:t>Review</w:t>
            </w:r>
            <w:proofErr w:type="spellEnd"/>
            <w:r w:rsidRPr="009B4A48">
              <w:rPr>
                <w:sz w:val="24"/>
              </w:rPr>
              <w:t xml:space="preserve"> (30 min)</w:t>
            </w:r>
          </w:p>
          <w:p w14:paraId="6C5593F6" w14:textId="5D0C1A93" w:rsidR="009B4A48" w:rsidRPr="009B4A48" w:rsidRDefault="009B4A48" w:rsidP="009B4A48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Atelier </w:t>
            </w:r>
            <w:r w:rsidRPr="009B4A48">
              <w:rPr>
                <w:sz w:val="24"/>
              </w:rPr>
              <w:t>Sprint Rétrospective (45 min)</w:t>
            </w:r>
          </w:p>
          <w:p w14:paraId="0086B1F5" w14:textId="77777777" w:rsidR="00784920" w:rsidRDefault="00784920">
            <w:pPr>
              <w:pStyle w:val="TableParagraph"/>
              <w:rPr>
                <w:sz w:val="24"/>
              </w:rPr>
            </w:pPr>
          </w:p>
          <w:p w14:paraId="0E04FBD6" w14:textId="77777777" w:rsidR="009B4A48" w:rsidRPr="009B4A48" w:rsidRDefault="009B4A48" w:rsidP="009B4A48">
            <w:pPr>
              <w:pStyle w:val="TableParagraph"/>
              <w:rPr>
                <w:b/>
                <w:bCs/>
                <w:sz w:val="24"/>
                <w:u w:val="single"/>
              </w:rPr>
            </w:pPr>
            <w:r w:rsidRPr="009B4A48">
              <w:rPr>
                <w:b/>
                <w:bCs/>
                <w:sz w:val="24"/>
                <w:u w:val="single"/>
              </w:rPr>
              <w:t>M</w:t>
            </w:r>
            <w:r w:rsidRPr="009B4A48">
              <w:rPr>
                <w:b/>
                <w:bCs/>
                <w:sz w:val="24"/>
                <w:u w:val="single"/>
              </w:rPr>
              <w:t>éthodes pédagogiques</w:t>
            </w:r>
            <w:r w:rsidRPr="009B4A48">
              <w:rPr>
                <w:b/>
                <w:bCs/>
                <w:sz w:val="24"/>
                <w:u w:val="single"/>
              </w:rPr>
              <w:t xml:space="preserve"> : </w:t>
            </w:r>
          </w:p>
          <w:p w14:paraId="7BEF277E" w14:textId="77777777" w:rsidR="009B4A48" w:rsidRPr="009B4A48" w:rsidRDefault="009B4A48" w:rsidP="009B4A48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  <w:r w:rsidRPr="009B4A48">
              <w:rPr>
                <w:b/>
                <w:bCs/>
                <w:sz w:val="24"/>
              </w:rPr>
              <w:t>Étude de cas</w:t>
            </w:r>
            <w:r w:rsidRPr="009B4A48">
              <w:rPr>
                <w:sz w:val="24"/>
              </w:rPr>
              <w:t xml:space="preserve"> (fil rouge)</w:t>
            </w:r>
          </w:p>
          <w:p w14:paraId="20CAFD9E" w14:textId="77777777" w:rsidR="009B4A48" w:rsidRPr="009B4A48" w:rsidRDefault="009B4A48" w:rsidP="009B4A48">
            <w:pPr>
              <w:pStyle w:val="TableParagraph"/>
              <w:numPr>
                <w:ilvl w:val="0"/>
                <w:numId w:val="15"/>
              </w:numPr>
              <w:rPr>
                <w:sz w:val="24"/>
                <w:lang w:val="en-US"/>
              </w:rPr>
            </w:pPr>
            <w:r w:rsidRPr="009B4A48">
              <w:rPr>
                <w:b/>
                <w:bCs/>
                <w:sz w:val="24"/>
                <w:lang w:val="en-US"/>
              </w:rPr>
              <w:t>Simulation</w:t>
            </w:r>
            <w:r w:rsidRPr="009B4A48">
              <w:rPr>
                <w:sz w:val="24"/>
                <w:lang w:val="en-US"/>
              </w:rPr>
              <w:t xml:space="preserve"> de Sprint</w:t>
            </w:r>
          </w:p>
          <w:p w14:paraId="26705F28" w14:textId="77777777" w:rsidR="009B4A48" w:rsidRPr="009B4A48" w:rsidRDefault="009B4A48" w:rsidP="009B4A48">
            <w:pPr>
              <w:pStyle w:val="TableParagraph"/>
              <w:numPr>
                <w:ilvl w:val="0"/>
                <w:numId w:val="15"/>
              </w:numPr>
              <w:rPr>
                <w:sz w:val="24"/>
                <w:lang w:val="en-US"/>
              </w:rPr>
            </w:pPr>
            <w:proofErr w:type="spellStart"/>
            <w:r w:rsidRPr="009B4A48">
              <w:rPr>
                <w:b/>
                <w:bCs/>
                <w:sz w:val="24"/>
                <w:lang w:val="en-US"/>
              </w:rPr>
              <w:t>Problème</w:t>
            </w:r>
            <w:proofErr w:type="spellEnd"/>
            <w:r w:rsidRPr="009B4A48">
              <w:rPr>
                <w:b/>
                <w:bCs/>
                <w:sz w:val="24"/>
                <w:lang w:val="en-US"/>
              </w:rPr>
              <w:t>-based Learning</w:t>
            </w:r>
            <w:r w:rsidRPr="009B4A48">
              <w:rPr>
                <w:sz w:val="24"/>
                <w:lang w:val="en-US"/>
              </w:rPr>
              <w:t xml:space="preserve"> (PBL)</w:t>
            </w:r>
          </w:p>
          <w:p w14:paraId="3FFF4352" w14:textId="77777777" w:rsidR="009B4A48" w:rsidRPr="009B4A48" w:rsidRDefault="009B4A48" w:rsidP="009B4A48">
            <w:pPr>
              <w:pStyle w:val="TableParagraph"/>
              <w:numPr>
                <w:ilvl w:val="0"/>
                <w:numId w:val="15"/>
              </w:numPr>
              <w:rPr>
                <w:sz w:val="24"/>
                <w:lang w:val="en-US"/>
              </w:rPr>
            </w:pPr>
            <w:proofErr w:type="spellStart"/>
            <w:r w:rsidRPr="009B4A48">
              <w:rPr>
                <w:b/>
                <w:bCs/>
                <w:sz w:val="24"/>
                <w:lang w:val="en-US"/>
              </w:rPr>
              <w:t>Apprentissage</w:t>
            </w:r>
            <w:proofErr w:type="spellEnd"/>
            <w:r w:rsidRPr="009B4A48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9B4A48">
              <w:rPr>
                <w:b/>
                <w:bCs/>
                <w:sz w:val="24"/>
                <w:lang w:val="en-US"/>
              </w:rPr>
              <w:t>collaboratif</w:t>
            </w:r>
            <w:proofErr w:type="spellEnd"/>
            <w:r w:rsidRPr="009B4A48">
              <w:rPr>
                <w:sz w:val="24"/>
                <w:lang w:val="en-US"/>
              </w:rPr>
              <w:t xml:space="preserve"> et </w:t>
            </w:r>
            <w:r w:rsidRPr="009B4A48">
              <w:rPr>
                <w:b/>
                <w:bCs/>
                <w:sz w:val="24"/>
                <w:lang w:val="en-US"/>
              </w:rPr>
              <w:t>peer tutoring</w:t>
            </w:r>
          </w:p>
          <w:p w14:paraId="3EC666B3" w14:textId="77777777" w:rsidR="009B4A48" w:rsidRPr="009B4A48" w:rsidRDefault="009B4A48" w:rsidP="009B4A48">
            <w:pPr>
              <w:pStyle w:val="TableParagraph"/>
              <w:numPr>
                <w:ilvl w:val="0"/>
                <w:numId w:val="15"/>
              </w:numPr>
              <w:rPr>
                <w:sz w:val="24"/>
                <w:lang w:val="en-US"/>
              </w:rPr>
            </w:pPr>
            <w:proofErr w:type="spellStart"/>
            <w:r w:rsidRPr="009B4A48">
              <w:rPr>
                <w:b/>
                <w:bCs/>
                <w:sz w:val="24"/>
                <w:lang w:val="en-US"/>
              </w:rPr>
              <w:t>Métacognition</w:t>
            </w:r>
            <w:proofErr w:type="spellEnd"/>
            <w:r w:rsidRPr="009B4A48">
              <w:rPr>
                <w:sz w:val="24"/>
                <w:lang w:val="en-US"/>
              </w:rPr>
              <w:t xml:space="preserve"> via journal de bord</w:t>
            </w:r>
          </w:p>
          <w:p w14:paraId="69A1C02E" w14:textId="77777777" w:rsidR="009B4A48" w:rsidRDefault="009B4A48" w:rsidP="009B4A48">
            <w:pPr>
              <w:pStyle w:val="TableParagraph"/>
              <w:rPr>
                <w:sz w:val="24"/>
              </w:rPr>
            </w:pPr>
          </w:p>
          <w:p w14:paraId="5935ED31" w14:textId="77777777" w:rsidR="009B4A48" w:rsidRPr="009B4A48" w:rsidRDefault="009B4A48" w:rsidP="009B4A48">
            <w:pPr>
              <w:pStyle w:val="TableParagraph"/>
              <w:rPr>
                <w:b/>
                <w:bCs/>
                <w:sz w:val="24"/>
                <w:u w:val="single"/>
              </w:rPr>
            </w:pPr>
            <w:r w:rsidRPr="009B4A48">
              <w:rPr>
                <w:b/>
                <w:bCs/>
                <w:sz w:val="24"/>
                <w:u w:val="single"/>
              </w:rPr>
              <w:t>L</w:t>
            </w:r>
            <w:r w:rsidRPr="009B4A48">
              <w:rPr>
                <w:b/>
                <w:bCs/>
                <w:sz w:val="24"/>
                <w:u w:val="single"/>
              </w:rPr>
              <w:t>es médiations</w:t>
            </w:r>
            <w:r w:rsidRPr="009B4A48">
              <w:rPr>
                <w:b/>
                <w:bCs/>
                <w:sz w:val="24"/>
                <w:u w:val="single"/>
              </w:rPr>
              <w:t xml:space="preserve"> : </w:t>
            </w:r>
          </w:p>
          <w:p w14:paraId="034BA58D" w14:textId="6AC87DB4" w:rsidR="009B4A48" w:rsidRDefault="009B4A48" w:rsidP="009B4A48">
            <w:pPr>
              <w:pStyle w:val="TableParagraph"/>
              <w:numPr>
                <w:ilvl w:val="0"/>
                <w:numId w:val="16"/>
              </w:numPr>
              <w:rPr>
                <w:sz w:val="24"/>
              </w:rPr>
            </w:pPr>
            <w:r w:rsidRPr="009B4A48">
              <w:rPr>
                <w:b/>
                <w:bCs/>
                <w:sz w:val="24"/>
              </w:rPr>
              <w:t>Milieu</w:t>
            </w:r>
            <w:r w:rsidRPr="009B4A48">
              <w:rPr>
                <w:sz w:val="24"/>
              </w:rPr>
              <w:t xml:space="preserve"> : salle agile, Miro, Trello, GitHub Actions</w:t>
            </w:r>
            <w:r w:rsidRPr="009B4A48">
              <w:rPr>
                <w:sz w:val="24"/>
              </w:rPr>
              <w:br/>
            </w:r>
            <w:r w:rsidRPr="009B4A48">
              <w:rPr>
                <w:b/>
                <w:bCs/>
                <w:sz w:val="24"/>
              </w:rPr>
              <w:t>Autrui</w:t>
            </w:r>
            <w:r w:rsidRPr="009B4A48">
              <w:rPr>
                <w:sz w:val="24"/>
              </w:rPr>
              <w:t xml:space="preserve"> : Product </w:t>
            </w:r>
            <w:proofErr w:type="spellStart"/>
            <w:r w:rsidRPr="009B4A48">
              <w:rPr>
                <w:sz w:val="24"/>
              </w:rPr>
              <w:t>Owner</w:t>
            </w:r>
            <w:proofErr w:type="spellEnd"/>
            <w:r w:rsidRPr="009B4A48">
              <w:rPr>
                <w:sz w:val="24"/>
              </w:rPr>
              <w:t>, pairs, formateur-facilitateur</w:t>
            </w:r>
            <w:r w:rsidRPr="009B4A48">
              <w:rPr>
                <w:sz w:val="24"/>
              </w:rPr>
              <w:br/>
            </w:r>
            <w:r w:rsidRPr="009B4A48">
              <w:rPr>
                <w:b/>
                <w:bCs/>
                <w:sz w:val="24"/>
              </w:rPr>
              <w:t>Outils</w:t>
            </w:r>
            <w:r w:rsidRPr="009B4A48">
              <w:rPr>
                <w:sz w:val="24"/>
              </w:rPr>
              <w:t xml:space="preserve"> : supports visuels, e-portfolio, </w:t>
            </w:r>
            <w:proofErr w:type="spellStart"/>
            <w:r w:rsidRPr="009B4A48">
              <w:rPr>
                <w:sz w:val="24"/>
              </w:rPr>
              <w:t>templates</w:t>
            </w:r>
            <w:proofErr w:type="spellEnd"/>
            <w:r w:rsidRPr="009B4A48">
              <w:rPr>
                <w:sz w:val="24"/>
              </w:rPr>
              <w:t xml:space="preserve"> de priorisation (</w:t>
            </w:r>
            <w:proofErr w:type="spellStart"/>
            <w:r w:rsidRPr="009B4A48">
              <w:rPr>
                <w:sz w:val="24"/>
              </w:rPr>
              <w:t>MoSCoW</w:t>
            </w:r>
            <w:proofErr w:type="spellEnd"/>
            <w:r w:rsidRPr="009B4A48">
              <w:rPr>
                <w:sz w:val="24"/>
              </w:rPr>
              <w:t>)</w:t>
            </w:r>
          </w:p>
        </w:tc>
      </w:tr>
    </w:tbl>
    <w:p w14:paraId="060B169C" w14:textId="62BA1B74" w:rsidR="00784920" w:rsidRDefault="00784920">
      <w:pPr>
        <w:rPr>
          <w:sz w:val="2"/>
          <w:szCs w:val="2"/>
        </w:rPr>
      </w:pPr>
    </w:p>
    <w:sectPr w:rsidR="00784920">
      <w:type w:val="continuous"/>
      <w:pgSz w:w="11910" w:h="16840"/>
      <w:pgMar w:top="1380" w:right="1020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659"/>
    <w:multiLevelType w:val="hybridMultilevel"/>
    <w:tmpl w:val="EE9C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07B"/>
    <w:multiLevelType w:val="multilevel"/>
    <w:tmpl w:val="36C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921E6"/>
    <w:multiLevelType w:val="hybridMultilevel"/>
    <w:tmpl w:val="7390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0ECD"/>
    <w:multiLevelType w:val="multilevel"/>
    <w:tmpl w:val="1B722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5078A"/>
    <w:multiLevelType w:val="multilevel"/>
    <w:tmpl w:val="9362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230A"/>
    <w:multiLevelType w:val="multilevel"/>
    <w:tmpl w:val="B87A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6689E"/>
    <w:multiLevelType w:val="hybridMultilevel"/>
    <w:tmpl w:val="8B72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17C8"/>
    <w:multiLevelType w:val="hybridMultilevel"/>
    <w:tmpl w:val="ED94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783C"/>
    <w:multiLevelType w:val="multilevel"/>
    <w:tmpl w:val="E4760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B4CC7"/>
    <w:multiLevelType w:val="hybridMultilevel"/>
    <w:tmpl w:val="7DF6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157B1"/>
    <w:multiLevelType w:val="hybridMultilevel"/>
    <w:tmpl w:val="DF7C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92D7C"/>
    <w:multiLevelType w:val="multilevel"/>
    <w:tmpl w:val="62CE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A670A"/>
    <w:multiLevelType w:val="hybridMultilevel"/>
    <w:tmpl w:val="741C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56E29"/>
    <w:multiLevelType w:val="hybridMultilevel"/>
    <w:tmpl w:val="BBF8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F2402"/>
    <w:multiLevelType w:val="multilevel"/>
    <w:tmpl w:val="2BB87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A12FE"/>
    <w:multiLevelType w:val="multilevel"/>
    <w:tmpl w:val="AC18C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02099">
    <w:abstractNumId w:val="8"/>
  </w:num>
  <w:num w:numId="2" w16cid:durableId="1036783208">
    <w:abstractNumId w:val="4"/>
  </w:num>
  <w:num w:numId="3" w16cid:durableId="642809747">
    <w:abstractNumId w:val="3"/>
  </w:num>
  <w:num w:numId="4" w16cid:durableId="142359623">
    <w:abstractNumId w:val="1"/>
  </w:num>
  <w:num w:numId="5" w16cid:durableId="1909995748">
    <w:abstractNumId w:val="9"/>
  </w:num>
  <w:num w:numId="6" w16cid:durableId="194971908">
    <w:abstractNumId w:val="0"/>
  </w:num>
  <w:num w:numId="7" w16cid:durableId="750930760">
    <w:abstractNumId w:val="10"/>
  </w:num>
  <w:num w:numId="8" w16cid:durableId="392199009">
    <w:abstractNumId w:val="6"/>
  </w:num>
  <w:num w:numId="9" w16cid:durableId="1741714162">
    <w:abstractNumId w:val="5"/>
  </w:num>
  <w:num w:numId="10" w16cid:durableId="526603094">
    <w:abstractNumId w:val="15"/>
  </w:num>
  <w:num w:numId="11" w16cid:durableId="1722750847">
    <w:abstractNumId w:val="2"/>
  </w:num>
  <w:num w:numId="12" w16cid:durableId="1463496045">
    <w:abstractNumId w:val="13"/>
  </w:num>
  <w:num w:numId="13" w16cid:durableId="799955475">
    <w:abstractNumId w:val="14"/>
  </w:num>
  <w:num w:numId="14" w16cid:durableId="1652059045">
    <w:abstractNumId w:val="11"/>
  </w:num>
  <w:num w:numId="15" w16cid:durableId="631715905">
    <w:abstractNumId w:val="12"/>
  </w:num>
  <w:num w:numId="16" w16cid:durableId="2113552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920"/>
    <w:rsid w:val="000C2815"/>
    <w:rsid w:val="003C5831"/>
    <w:rsid w:val="004B27E4"/>
    <w:rsid w:val="00784920"/>
    <w:rsid w:val="00872C95"/>
    <w:rsid w:val="009B4A48"/>
    <w:rsid w:val="00A608E7"/>
    <w:rsid w:val="00B10E15"/>
    <w:rsid w:val="00CC6561"/>
    <w:rsid w:val="00D43777"/>
    <w:rsid w:val="00EE6903"/>
    <w:rsid w:val="00E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1915"/>
  <w15:docId w15:val="{77A6A891-18CC-5244-83A9-D765FD0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EL AFRIT Mohamed Amine</cp:lastModifiedBy>
  <cp:revision>7</cp:revision>
  <cp:lastPrinted>2025-06-25T06:32:00Z</cp:lastPrinted>
  <dcterms:created xsi:type="dcterms:W3CDTF">2025-04-29T18:24:00Z</dcterms:created>
  <dcterms:modified xsi:type="dcterms:W3CDTF">2025-06-25T06:33:00Z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 2021</vt:lpwstr>
  </property>
</Properties>
</file>